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4B69" w14:textId="77777777" w:rsidR="00C66516" w:rsidRDefault="007A4A44">
      <w:r>
        <w:rPr>
          <w:rFonts w:ascii="Arial" w:hAnsi="Arial" w:cs="Arial"/>
          <w:b/>
          <w:sz w:val="28"/>
        </w:rPr>
        <w:t>PRESS RELEASE</w:t>
      </w:r>
      <w:r>
        <w:rPr>
          <w:rFonts w:ascii="Arial" w:hAnsi="Arial" w:cs="Arial"/>
          <w:b/>
        </w:rPr>
        <w:t xml:space="preserve"> </w:t>
      </w:r>
    </w:p>
    <w:p w14:paraId="2505C0AE" w14:textId="77777777" w:rsidR="00C66516" w:rsidRDefault="007A4A44">
      <w:pPr>
        <w:jc w:val="center"/>
      </w:pPr>
      <w:r>
        <w:rPr>
          <w:rFonts w:ascii="Arial" w:hAnsi="Arial" w:cs="Arial"/>
          <w:i/>
          <w:sz w:val="28"/>
        </w:rPr>
        <w:t>(FOR IMMEDIATE RELEASE)</w:t>
      </w:r>
    </w:p>
    <w:p w14:paraId="68BD9C44" w14:textId="77777777" w:rsidR="00C66516" w:rsidRDefault="00C66516">
      <w:pPr>
        <w:jc w:val="center"/>
      </w:pPr>
    </w:p>
    <w:p w14:paraId="4D20BA5D" w14:textId="131BB9A9" w:rsidR="00C66516" w:rsidRDefault="0046562B">
      <w:pPr>
        <w:jc w:val="center"/>
      </w:pPr>
      <w:bookmarkStart w:id="0" w:name="_Hlk158451279"/>
      <w:r>
        <w:rPr>
          <w:rFonts w:ascii="Arial" w:hAnsi="Arial" w:cs="Arial"/>
          <w:b/>
          <w:sz w:val="32"/>
        </w:rPr>
        <w:t xml:space="preserve">Oil and Gas Services – </w:t>
      </w:r>
      <w:r w:rsidR="00C13B4A">
        <w:rPr>
          <w:rFonts w:ascii="Arial" w:hAnsi="Arial" w:cs="Arial"/>
          <w:b/>
          <w:sz w:val="32"/>
        </w:rPr>
        <w:t>Moving to Sustainability</w:t>
      </w:r>
    </w:p>
    <w:p w14:paraId="7B9A5D92" w14:textId="77777777" w:rsidR="00C66516" w:rsidRDefault="00C66516">
      <w:pPr>
        <w:jc w:val="center"/>
      </w:pPr>
    </w:p>
    <w:p w14:paraId="07325EA9" w14:textId="341D78B1" w:rsidR="00C66516" w:rsidRPr="00C86D73" w:rsidRDefault="007A4A44" w:rsidP="00C86D73">
      <w:pPr>
        <w:jc w:val="center"/>
        <w:rPr>
          <w:sz w:val="28"/>
          <w:szCs w:val="28"/>
        </w:rPr>
      </w:pPr>
      <w:r w:rsidRPr="009E57A3">
        <w:rPr>
          <w:rFonts w:ascii="Arial" w:hAnsi="Arial" w:cs="Arial"/>
          <w:sz w:val="28"/>
          <w:szCs w:val="28"/>
        </w:rPr>
        <w:t>“</w:t>
      </w:r>
      <w:r w:rsidR="009E57A3" w:rsidRPr="009E57A3">
        <w:rPr>
          <w:rFonts w:ascii="Arial" w:hAnsi="Arial" w:cs="Arial"/>
          <w:color w:val="000000"/>
          <w:sz w:val="28"/>
          <w:szCs w:val="28"/>
        </w:rPr>
        <w:t>Over 80% of Oil &amp; Gas Service</w:t>
      </w:r>
      <w:r w:rsidR="009E57A3">
        <w:rPr>
          <w:rFonts w:ascii="Arial" w:hAnsi="Arial" w:cs="Arial"/>
          <w:color w:val="000000"/>
          <w:sz w:val="28"/>
          <w:szCs w:val="28"/>
        </w:rPr>
        <w:t>s</w:t>
      </w:r>
      <w:r w:rsidR="009E57A3" w:rsidRPr="009E57A3">
        <w:rPr>
          <w:rFonts w:ascii="Arial" w:hAnsi="Arial" w:cs="Arial"/>
          <w:color w:val="000000"/>
          <w:sz w:val="28"/>
          <w:szCs w:val="28"/>
        </w:rPr>
        <w:t xml:space="preserve"> Companies Embrace Sustainability, Integrating Eco-Friendly Technology</w:t>
      </w:r>
      <w:r w:rsidRPr="009E57A3">
        <w:rPr>
          <w:rFonts w:ascii="Arial" w:hAnsi="Arial" w:cs="Arial"/>
          <w:sz w:val="28"/>
          <w:szCs w:val="28"/>
        </w:rPr>
        <w:t>"</w:t>
      </w:r>
    </w:p>
    <w:p w14:paraId="32662B13" w14:textId="4F418D11" w:rsidR="00C66516" w:rsidRDefault="0046562B" w:rsidP="00A854D9">
      <w:pPr>
        <w:spacing w:after="120"/>
      </w:pPr>
      <w:r>
        <w:rPr>
          <w:rFonts w:ascii="Arial" w:hAnsi="Arial" w:cs="Arial"/>
        </w:rPr>
        <w:t>London</w:t>
      </w:r>
      <w:r w:rsidR="007A4A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</w:t>
      </w:r>
      <w:r w:rsidR="00A3437E">
        <w:rPr>
          <w:rFonts w:ascii="Arial" w:hAnsi="Arial" w:cs="Arial"/>
        </w:rPr>
        <w:t>ly</w:t>
      </w:r>
      <w:r w:rsidR="00EF3287">
        <w:rPr>
          <w:rFonts w:ascii="Arial" w:hAnsi="Arial" w:cs="Arial"/>
        </w:rPr>
        <w:t xml:space="preserve"> </w:t>
      </w:r>
      <w:r w:rsidR="009041CF">
        <w:rPr>
          <w:rFonts w:ascii="Arial" w:hAnsi="Arial" w:cs="Arial"/>
        </w:rPr>
        <w:t>3</w:t>
      </w:r>
      <w:r w:rsidR="00E83A28">
        <w:rPr>
          <w:rFonts w:ascii="Arial" w:hAnsi="Arial" w:cs="Arial"/>
        </w:rPr>
        <w:t>1</w:t>
      </w:r>
      <w:r w:rsidR="007A4A44">
        <w:rPr>
          <w:rFonts w:ascii="Arial" w:hAnsi="Arial" w:cs="Arial"/>
        </w:rPr>
        <w:t>, 2024.</w:t>
      </w:r>
    </w:p>
    <w:p w14:paraId="50A168DE" w14:textId="3F54E88B" w:rsidR="009E57A3" w:rsidRPr="003B6D7A" w:rsidRDefault="00F35FC5" w:rsidP="004827DB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Arial" w:hAnsi="Arial" w:cs="Arial"/>
        </w:rPr>
        <w:t>“</w:t>
      </w:r>
      <w:r w:rsidR="009E57A3" w:rsidRPr="009E57A3">
        <w:rPr>
          <w:rFonts w:ascii="Arial" w:hAnsi="Arial" w:cs="Arial"/>
          <w:color w:val="000000"/>
        </w:rPr>
        <w:t xml:space="preserve">Over 80% of oil and gas services companies embrace sustainability and incorporate eco-friendly technology </w:t>
      </w:r>
      <w:r w:rsidR="0095794F">
        <w:rPr>
          <w:rFonts w:ascii="Arial" w:hAnsi="Arial" w:cs="Arial"/>
          <w:color w:val="000000"/>
        </w:rPr>
        <w:t xml:space="preserve">to </w:t>
      </w:r>
      <w:r w:rsidR="009E57A3" w:rsidRPr="009E57A3">
        <w:rPr>
          <w:rFonts w:ascii="Arial" w:hAnsi="Arial" w:cs="Arial"/>
          <w:color w:val="000000"/>
        </w:rPr>
        <w:t>make a shift in the traditional oil and gas industry</w:t>
      </w:r>
      <w:r>
        <w:rPr>
          <w:rFonts w:ascii="Arial" w:hAnsi="Arial" w:cs="Arial"/>
          <w:color w:val="000000"/>
        </w:rPr>
        <w:t>,”</w:t>
      </w:r>
      <w:r w:rsidR="009E57A3" w:rsidRPr="009E57A3">
        <w:rPr>
          <w:rFonts w:ascii="Arial" w:hAnsi="Arial" w:cs="Arial"/>
          <w:b/>
          <w:bCs/>
          <w:color w:val="000000"/>
        </w:rPr>
        <w:t xml:space="preserve"> </w:t>
      </w:r>
      <w:r w:rsidR="009E57A3" w:rsidRPr="009E57A3">
        <w:rPr>
          <w:rFonts w:ascii="Arial" w:hAnsi="Arial" w:cs="Arial"/>
          <w:color w:val="000000"/>
        </w:rPr>
        <w:t>according to a soon-published research report by M Capital Group (“MCG”)</w:t>
      </w:r>
      <w:r w:rsidR="003B6D7A">
        <w:rPr>
          <w:rFonts w:ascii="Arial" w:hAnsi="Arial" w:cs="Arial"/>
          <w:color w:val="000000"/>
        </w:rPr>
        <w:t>.</w:t>
      </w:r>
    </w:p>
    <w:p w14:paraId="3CE0FDFC" w14:textId="508CBF35" w:rsidR="00C86D73" w:rsidRPr="00C86D73" w:rsidRDefault="00C86D73" w:rsidP="004827D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The report, “Oil and Gas Services – It is about Technology &amp; Alternatives” reveals the global oilfield services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market 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is expected to reach a US$159 billion </w:t>
      </w:r>
      <w:r w:rsidR="00D74E0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value 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by 2029, reflecting a compound annual growth rate (“CAGR”) of 6% </w:t>
      </w:r>
      <w:r w:rsidR="00C13B4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from 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2024 and 2029.</w:t>
      </w:r>
    </w:p>
    <w:p w14:paraId="105F044B" w14:textId="70351832" w:rsidR="00207248" w:rsidRDefault="00C86D73" w:rsidP="00C13B4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C86D73">
        <w:rPr>
          <w:rFonts w:ascii="Arial" w:hAnsi="Arial" w:cs="Arial"/>
          <w:color w:val="000000"/>
        </w:rPr>
        <w:t>According to M Capital Group, the r</w:t>
      </w:r>
      <w:r w:rsidR="00C13B4A">
        <w:rPr>
          <w:rFonts w:ascii="Arial" w:hAnsi="Arial" w:cs="Arial"/>
          <w:color w:val="000000"/>
        </w:rPr>
        <w:t>e</w:t>
      </w:r>
      <w:r w:rsidR="0072695D">
        <w:rPr>
          <w:rFonts w:ascii="Arial" w:hAnsi="Arial" w:cs="Arial"/>
          <w:color w:val="000000"/>
        </w:rPr>
        <w:t>curring</w:t>
      </w:r>
      <w:r w:rsidR="00C13B4A">
        <w:rPr>
          <w:rFonts w:ascii="Arial" w:hAnsi="Arial" w:cs="Arial"/>
          <w:color w:val="000000"/>
        </w:rPr>
        <w:t xml:space="preserve"> </w:t>
      </w:r>
      <w:r w:rsidRPr="00C86D73">
        <w:rPr>
          <w:rFonts w:ascii="Arial" w:hAnsi="Arial" w:cs="Arial"/>
          <w:color w:val="000000"/>
        </w:rPr>
        <w:t>energy demand</w:t>
      </w:r>
      <w:r w:rsidR="0072695D">
        <w:rPr>
          <w:rFonts w:ascii="Arial" w:hAnsi="Arial" w:cs="Arial"/>
          <w:color w:val="000000"/>
        </w:rPr>
        <w:t xml:space="preserve">, </w:t>
      </w:r>
      <w:r w:rsidR="00C13B4A">
        <w:rPr>
          <w:rFonts w:ascii="Arial" w:hAnsi="Arial" w:cs="Arial"/>
          <w:color w:val="000000"/>
        </w:rPr>
        <w:t>combined with alternative energy</w:t>
      </w:r>
      <w:r w:rsidR="00020DC6">
        <w:rPr>
          <w:rFonts w:ascii="Arial" w:hAnsi="Arial" w:cs="Arial"/>
          <w:color w:val="000000"/>
        </w:rPr>
        <w:t xml:space="preserve"> </w:t>
      </w:r>
      <w:r w:rsidR="00C13B4A">
        <w:rPr>
          <w:rFonts w:ascii="Arial" w:hAnsi="Arial" w:cs="Arial"/>
          <w:color w:val="000000"/>
        </w:rPr>
        <w:t xml:space="preserve">and </w:t>
      </w:r>
      <w:r w:rsidR="00020DC6">
        <w:rPr>
          <w:rFonts w:ascii="Arial" w:hAnsi="Arial" w:cs="Arial"/>
          <w:color w:val="000000"/>
        </w:rPr>
        <w:t>advanced technolog</w:t>
      </w:r>
      <w:r w:rsidR="00207248">
        <w:rPr>
          <w:rFonts w:ascii="Arial" w:hAnsi="Arial" w:cs="Arial"/>
          <w:color w:val="000000"/>
        </w:rPr>
        <w:t>y</w:t>
      </w:r>
      <w:r w:rsidR="00C13B4A">
        <w:rPr>
          <w:rFonts w:ascii="Arial" w:hAnsi="Arial" w:cs="Arial"/>
          <w:color w:val="000000"/>
        </w:rPr>
        <w:t xml:space="preserve"> implementation</w:t>
      </w:r>
      <w:r w:rsidR="0072695D">
        <w:rPr>
          <w:rFonts w:ascii="Arial" w:hAnsi="Arial" w:cs="Arial"/>
          <w:color w:val="000000"/>
        </w:rPr>
        <w:t>, sustains</w:t>
      </w:r>
      <w:r w:rsidR="00C13B4A">
        <w:rPr>
          <w:rFonts w:ascii="Arial" w:hAnsi="Arial" w:cs="Arial"/>
          <w:color w:val="000000"/>
        </w:rPr>
        <w:t xml:space="preserve"> the oil &amp; gas services industry</w:t>
      </w:r>
      <w:r w:rsidRPr="00C86D73">
        <w:rPr>
          <w:rFonts w:ascii="Arial" w:hAnsi="Arial" w:cs="Arial"/>
          <w:color w:val="000000"/>
        </w:rPr>
        <w:t xml:space="preserve">. </w:t>
      </w:r>
      <w:r w:rsidR="0072695D">
        <w:rPr>
          <w:rFonts w:ascii="Arial" w:hAnsi="Arial" w:cs="Arial"/>
          <w:color w:val="000000"/>
        </w:rPr>
        <w:t>S</w:t>
      </w:r>
      <w:r w:rsidR="00207248" w:rsidRPr="00207248">
        <w:rPr>
          <w:rFonts w:ascii="Arial" w:hAnsi="Arial" w:cs="Arial"/>
          <w:color w:val="000000"/>
        </w:rPr>
        <w:t xml:space="preserve">ubstantial backlog growth, </w:t>
      </w:r>
      <w:r w:rsidR="00E36954">
        <w:rPr>
          <w:rFonts w:ascii="Arial" w:hAnsi="Arial" w:cs="Arial"/>
          <w:color w:val="000000"/>
        </w:rPr>
        <w:t>enhanced</w:t>
      </w:r>
      <w:r w:rsidR="00207248" w:rsidRPr="00207248">
        <w:rPr>
          <w:rFonts w:ascii="Arial" w:hAnsi="Arial" w:cs="Arial"/>
          <w:color w:val="000000"/>
        </w:rPr>
        <w:t xml:space="preserve"> operational efficiencies, </w:t>
      </w:r>
      <w:r w:rsidR="0072695D">
        <w:rPr>
          <w:rFonts w:ascii="Arial" w:hAnsi="Arial" w:cs="Arial"/>
          <w:color w:val="000000"/>
        </w:rPr>
        <w:t xml:space="preserve">and </w:t>
      </w:r>
      <w:r w:rsidR="00207248" w:rsidRPr="00207248">
        <w:rPr>
          <w:rFonts w:ascii="Arial" w:hAnsi="Arial" w:cs="Arial"/>
          <w:color w:val="000000"/>
        </w:rPr>
        <w:t xml:space="preserve">market consolidation </w:t>
      </w:r>
      <w:r w:rsidR="00E36954">
        <w:rPr>
          <w:rFonts w:ascii="Arial" w:hAnsi="Arial" w:cs="Arial"/>
          <w:color w:val="000000"/>
        </w:rPr>
        <w:t xml:space="preserve">are </w:t>
      </w:r>
      <w:r w:rsidR="00207248" w:rsidRPr="00207248">
        <w:rPr>
          <w:rFonts w:ascii="Arial" w:hAnsi="Arial" w:cs="Arial"/>
          <w:color w:val="000000"/>
        </w:rPr>
        <w:t>shap</w:t>
      </w:r>
      <w:r w:rsidR="00E36954">
        <w:rPr>
          <w:rFonts w:ascii="Arial" w:hAnsi="Arial" w:cs="Arial"/>
          <w:color w:val="000000"/>
        </w:rPr>
        <w:t>ing</w:t>
      </w:r>
      <w:r w:rsidR="00207248" w:rsidRPr="00207248">
        <w:rPr>
          <w:rFonts w:ascii="Arial" w:hAnsi="Arial" w:cs="Arial"/>
          <w:color w:val="000000"/>
        </w:rPr>
        <w:t xml:space="preserve"> the near- and long-term prospects of the oilfield services industry.</w:t>
      </w:r>
    </w:p>
    <w:p w14:paraId="2437D46E" w14:textId="5338D3A3" w:rsidR="00FF7B89" w:rsidRDefault="00FF7B89" w:rsidP="00FF7B89">
      <w:pPr>
        <w:spacing w:before="240" w:after="240" w:line="276" w:lineRule="auto"/>
        <w:jc w:val="both"/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</w:pPr>
      <w:r w:rsidRP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The transformation </w:t>
      </w:r>
      <w:r w:rsidR="00F35FC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is </w:t>
      </w:r>
      <w:r w:rsidRP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driven by digital technologies, including AI, blockchain, and data analytics, </w:t>
      </w:r>
      <w:r w:rsidR="00F35FC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leading to </w:t>
      </w:r>
      <w:r w:rsidRP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profitability </w:t>
      </w:r>
      <w:r w:rsidR="00F35FC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of</w:t>
      </w:r>
      <w:r w:rsidRP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over 20%</w:t>
      </w:r>
      <w:r w:rsidR="00F35FC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</w:t>
      </w:r>
      <w:r w:rsidRP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while reducing operating costs by at least 10%. </w:t>
      </w:r>
      <w:r w:rsidR="00013DE8" w:rsidRP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Market consolidation with clean technology providers </w:t>
      </w:r>
      <w:r w:rsid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emphasizes </w:t>
      </w:r>
      <w:r w:rsidR="00013DE8" w:rsidRP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the transition towards sustainability and innovation in the oilfield services sector, </w:t>
      </w:r>
      <w:r w:rsid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focusing </w:t>
      </w:r>
      <w:r w:rsidR="00013DE8" w:rsidRP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on developing lower-carbon solutions such as Carbon Capture, Utilization, and Storage (</w:t>
      </w:r>
      <w:r w:rsid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“</w:t>
      </w:r>
      <w:r w:rsidR="00013DE8" w:rsidRP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CCUS</w:t>
      </w:r>
      <w:r w:rsid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”</w:t>
      </w:r>
      <w:r w:rsidR="00013DE8" w:rsidRPr="00013DE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).</w:t>
      </w:r>
    </w:p>
    <w:p w14:paraId="264F3FE3" w14:textId="07434CD4" w:rsidR="00207248" w:rsidRDefault="00207248" w:rsidP="00FF7B89">
      <w:pPr>
        <w:spacing w:before="240" w:after="240" w:line="276" w:lineRule="auto"/>
        <w:jc w:val="both"/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</w:pP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Major oilfield service companies are </w:t>
      </w:r>
      <w:r w:rsidR="00C13B4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also </w:t>
      </w: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expanding</w:t>
      </w:r>
      <w:r w:rsidR="00241E4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</w:t>
      </w:r>
      <w:r w:rsidR="00C13B4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with over </w:t>
      </w:r>
      <w:r w:rsidR="001527F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 </w:t>
      </w:r>
      <w:r w:rsidR="00D11A0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hundred</w:t>
      </w: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M&amp;A </w:t>
      </w:r>
      <w:r w:rsidR="00C13B4A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transactions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total</w:t>
      </w:r>
      <w:r w:rsidR="00241E4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ing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US$</w:t>
      </w:r>
      <w:r w:rsidR="008722C6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267 billion</w:t>
      </w:r>
      <w:r w:rsidR="00E36954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completed in 2023</w:t>
      </w:r>
      <w:r w:rsidR="00241E4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.</w:t>
      </w: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Meanwhile, n</w:t>
      </w: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iche players </w:t>
      </w:r>
      <w:r w:rsid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are concentrating </w:t>
      </w:r>
      <w:r w:rsidR="00FF7B89"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on</w:t>
      </w:r>
      <w:r w:rsidRPr="00207248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rapid innovation to deliver specialized solutions.</w:t>
      </w:r>
    </w:p>
    <w:p w14:paraId="556B833B" w14:textId="2AD6CFAA" w:rsidR="00B815ED" w:rsidRDefault="00F35FC5" w:rsidP="004827DB">
      <w:pPr>
        <w:spacing w:before="240" w:after="240" w:line="276" w:lineRule="auto"/>
        <w:jc w:val="both"/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According to Christian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Mouchbahani</w:t>
      </w:r>
      <w:proofErr w:type="spellEnd"/>
      <w:r w:rsidR="00D74E0B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, Managing Partner 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at </w:t>
      </w:r>
      <w:r w:rsidR="00241E4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M Capital Group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: “Oilfield services face several </w:t>
      </w:r>
      <w:r w:rsidR="001527FE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challenges</w:t>
      </w:r>
      <w:r w:rsid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, including f</w:t>
      </w:r>
      <w:r w:rsidR="00C86D73"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luctuating oil prices, stricter regulations, and the rise of electric vehicles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(“EV</w:t>
      </w:r>
      <w:r w:rsid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s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”)</w:t>
      </w:r>
      <w:r w:rsidR="00C86D73"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. </w:t>
      </w:r>
      <w:r w:rsid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EVs are</w:t>
      </w:r>
      <w:r w:rsidR="00B815ED" w:rsidRP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forecasted to </w:t>
      </w:r>
      <w:r w:rsidR="00FF7B89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reduce</w:t>
      </w:r>
      <w:r w:rsidR="00B815ED" w:rsidRP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gasoline and diesel consumption, potentially </w:t>
      </w:r>
      <w:r w:rsid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reducing</w:t>
      </w:r>
      <w:r w:rsidR="00B815ED" w:rsidRPr="00B815ED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U.S. oil demand by 2.7 mb/d, or 14%, by 2050, impacting the transportation sector that constitutes over 50% of global oil demand.</w:t>
      </w:r>
      <w:r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”</w:t>
      </w:r>
    </w:p>
    <w:p w14:paraId="6BF56CD3" w14:textId="46DA49FA" w:rsidR="00C86D73" w:rsidRPr="00C86D73" w:rsidRDefault="00C86D73" w:rsidP="004827D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th-TH"/>
          <w14:ligatures w14:val="none"/>
        </w:rPr>
      </w:pP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lastRenderedPageBreak/>
        <w:t xml:space="preserve">MCG envisions 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continued growth 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in 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the 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oil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&amp; gas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services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sector fueled 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by s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hifting demand patterns</w:t>
      </w:r>
      <w:r w:rsidR="00F25C3F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through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</w:t>
      </w:r>
      <w:r w:rsidR="00F16A65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>digital transformation</w:t>
      </w:r>
      <w:r w:rsidRPr="00C86D73">
        <w:rPr>
          <w:rFonts w:ascii="Arial" w:eastAsia="Times New Roman" w:hAnsi="Arial" w:cs="Arial"/>
          <w:color w:val="000000"/>
          <w:kern w:val="0"/>
          <w:lang w:eastAsia="zh-CN" w:bidi="th-TH"/>
          <w14:ligatures w14:val="none"/>
        </w:rPr>
        <w:t xml:space="preserve"> and sustainability.</w:t>
      </w:r>
    </w:p>
    <w:p w14:paraId="66AB8BDA" w14:textId="7C0977E8" w:rsidR="00C66516" w:rsidRDefault="007A4A44">
      <w:pPr>
        <w:jc w:val="both"/>
      </w:pPr>
      <w:r>
        <w:rPr>
          <w:rFonts w:ascii="Arial" w:hAnsi="Arial" w:cs="Arial"/>
          <w:b/>
        </w:rPr>
        <w:t xml:space="preserve">Please find attached M Capital Group Research Report:  </w:t>
      </w:r>
      <w:r w:rsidR="00CA5FCA">
        <w:rPr>
          <w:rFonts w:ascii="Arial" w:hAnsi="Arial" w:cs="Arial"/>
          <w:b/>
        </w:rPr>
        <w:t>Oil and Gas Services</w:t>
      </w:r>
      <w:r>
        <w:rPr>
          <w:rFonts w:ascii="Arial" w:hAnsi="Arial" w:cs="Arial"/>
          <w:b/>
        </w:rPr>
        <w:t xml:space="preserve">: </w:t>
      </w:r>
      <w:r w:rsidR="008722C6">
        <w:rPr>
          <w:rFonts w:ascii="Arial" w:hAnsi="Arial" w:cs="Arial"/>
          <w:b/>
        </w:rPr>
        <w:t xml:space="preserve">It is about Technology </w:t>
      </w:r>
      <w:r w:rsidR="0028568F">
        <w:rPr>
          <w:rFonts w:ascii="Arial" w:hAnsi="Arial" w:cs="Arial"/>
          <w:b/>
        </w:rPr>
        <w:t xml:space="preserve">&amp; </w:t>
      </w:r>
      <w:r w:rsidR="008722C6">
        <w:rPr>
          <w:rFonts w:ascii="Arial" w:hAnsi="Arial" w:cs="Arial"/>
          <w:b/>
        </w:rPr>
        <w:t>Alternatives</w:t>
      </w:r>
    </w:p>
    <w:p w14:paraId="3442B7D4" w14:textId="12F7FFCE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M Capital Group (“MCG”) </w:t>
      </w:r>
      <w:r w:rsidRPr="00AA1D1E">
        <w:rPr>
          <w:rFonts w:ascii="Arial" w:hAnsi="Arial" w:cs="Arial"/>
          <w:i/>
          <w:sz w:val="22"/>
          <w:szCs w:val="22"/>
        </w:rPr>
        <w:t xml:space="preserve">provides unique international expertise with local know-how mainly in Merchant Banking, Global Advisory, and Asset Management. MCG acts as the partner of choice for </w:t>
      </w:r>
      <w:r w:rsidRPr="00AA1D1E">
        <w:rPr>
          <w:rFonts w:ascii="Arial" w:hAnsi="Arial" w:cs="Arial"/>
          <w:i/>
          <w:color w:val="000000"/>
          <w:sz w:val="22"/>
          <w:szCs w:val="22"/>
        </w:rPr>
        <w:t>corporations, entrepreneurs, management teams, governments, institutional investors</w:t>
      </w:r>
      <w:r w:rsidR="00D038CF">
        <w:rPr>
          <w:rFonts w:ascii="Arial" w:hAnsi="Arial" w:cs="Arial"/>
          <w:i/>
          <w:color w:val="000000"/>
          <w:sz w:val="22"/>
          <w:szCs w:val="22"/>
        </w:rPr>
        <w:t>,</w:t>
      </w: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 and high-net-worth individuals, across industries and geographies, with specific targeted expertise. MCG draws upon long established and exclusive senior relationships in the US, Europe, the Middle East, Africa and Asia.</w:t>
      </w:r>
      <w:r w:rsidRPr="00AA1D1E">
        <w:rPr>
          <w:rFonts w:ascii="Times New Roman" w:hAnsi="Times New Roman" w:cs="Times New Roman"/>
          <w:sz w:val="22"/>
          <w:szCs w:val="22"/>
        </w:rPr>
        <w:t xml:space="preserve"> </w:t>
      </w:r>
      <w:r w:rsidRPr="00AA1D1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7E931CEC" w14:textId="77777777" w:rsidR="00C66516" w:rsidRPr="00AA1D1E" w:rsidRDefault="00C66516" w:rsidP="00AA1D1E">
      <w:pPr>
        <w:spacing w:after="0"/>
        <w:jc w:val="both"/>
        <w:rPr>
          <w:sz w:val="22"/>
          <w:szCs w:val="22"/>
        </w:rPr>
      </w:pPr>
    </w:p>
    <w:p w14:paraId="6CC992ED" w14:textId="77777777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i/>
          <w:color w:val="000000"/>
          <w:sz w:val="22"/>
          <w:szCs w:val="22"/>
        </w:rPr>
        <w:t>“Our Word is Our Bond”</w:t>
      </w:r>
    </w:p>
    <w:p w14:paraId="0C167E6B" w14:textId="77777777" w:rsidR="00C66516" w:rsidRPr="00AA1D1E" w:rsidRDefault="00C66516" w:rsidP="00AA1D1E">
      <w:pPr>
        <w:spacing w:after="0"/>
        <w:jc w:val="both"/>
        <w:rPr>
          <w:sz w:val="22"/>
          <w:szCs w:val="22"/>
        </w:rPr>
      </w:pPr>
    </w:p>
    <w:p w14:paraId="55FC8D23" w14:textId="77777777" w:rsidR="00C66516" w:rsidRPr="00AA4CF7" w:rsidRDefault="007A4A44" w:rsidP="00AA1D1E">
      <w:pPr>
        <w:spacing w:after="0"/>
        <w:jc w:val="both"/>
        <w:rPr>
          <w:color w:val="0563C1"/>
          <w:sz w:val="22"/>
          <w:szCs w:val="22"/>
        </w:rPr>
      </w:pPr>
      <w:r w:rsidRPr="00AA4CF7">
        <w:rPr>
          <w:rFonts w:ascii="Arial" w:hAnsi="Arial" w:cs="Arial"/>
          <w:b/>
          <w:color w:val="0563C1"/>
          <w:sz w:val="22"/>
          <w:szCs w:val="22"/>
          <w:u w:val="single"/>
        </w:rPr>
        <w:t xml:space="preserve">HASHTAGS: </w:t>
      </w:r>
    </w:p>
    <w:p w14:paraId="54BF4F61" w14:textId="27945A81" w:rsidR="00C66516" w:rsidRPr="00AA1D1E" w:rsidRDefault="007A4A44" w:rsidP="00AA1D1E">
      <w:pPr>
        <w:spacing w:after="0"/>
        <w:jc w:val="both"/>
        <w:rPr>
          <w:sz w:val="22"/>
          <w:szCs w:val="22"/>
        </w:rPr>
      </w:pPr>
      <w:r w:rsidRPr="00AA1D1E">
        <w:rPr>
          <w:rFonts w:ascii="Arial" w:hAnsi="Arial" w:cs="Arial"/>
          <w:color w:val="000000"/>
          <w:sz w:val="22"/>
          <w:szCs w:val="22"/>
        </w:rPr>
        <w:t>#MCapitalGroup #MCG #</w:t>
      </w:r>
      <w:r w:rsidR="00CA5FCA">
        <w:rPr>
          <w:rFonts w:ascii="Arial" w:hAnsi="Arial" w:cs="Arial"/>
          <w:color w:val="000000"/>
          <w:sz w:val="22"/>
          <w:szCs w:val="22"/>
        </w:rPr>
        <w:t>oilandgasservices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oilandgas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sustainability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oil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207248">
        <w:rPr>
          <w:rFonts w:ascii="Arial" w:hAnsi="Arial" w:cs="Arial"/>
          <w:color w:val="000000"/>
          <w:sz w:val="22"/>
          <w:szCs w:val="22"/>
        </w:rPr>
        <w:t>gas</w:t>
      </w:r>
      <w:r w:rsidR="00207248"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Pr="00AA1D1E">
        <w:rPr>
          <w:rFonts w:ascii="Arial" w:hAnsi="Arial" w:cs="Arial"/>
          <w:color w:val="000000"/>
          <w:sz w:val="22"/>
          <w:szCs w:val="22"/>
        </w:rPr>
        <w:t>businessmodel #</w:t>
      </w:r>
      <w:r w:rsidR="00CA5FCA">
        <w:rPr>
          <w:rFonts w:ascii="Arial" w:hAnsi="Arial" w:cs="Arial"/>
          <w:color w:val="000000"/>
          <w:sz w:val="22"/>
          <w:szCs w:val="22"/>
        </w:rPr>
        <w:t>demand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offshore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drilling #subseaservice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fluctuationoilprice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#international</w:t>
      </w:r>
      <w:r w:rsidR="00CA5FCA">
        <w:rPr>
          <w:rFonts w:ascii="Arial" w:hAnsi="Arial" w:cs="Arial"/>
          <w:color w:val="000000"/>
          <w:sz w:val="22"/>
          <w:szCs w:val="22"/>
        </w:rPr>
        <w:t>expansion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#economicgrowth #</w:t>
      </w:r>
      <w:r w:rsidR="00CA5FCA">
        <w:rPr>
          <w:rFonts w:ascii="Arial" w:hAnsi="Arial" w:cs="Arial"/>
          <w:color w:val="000000"/>
          <w:sz w:val="22"/>
          <w:szCs w:val="22"/>
        </w:rPr>
        <w:t>sustainability</w:t>
      </w:r>
      <w:r w:rsidR="00207248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technology #governmentpolicies #electricvehicles #speedinnovation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US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#</w:t>
      </w:r>
      <w:r w:rsidR="00CA5FCA">
        <w:rPr>
          <w:rFonts w:ascii="Arial" w:hAnsi="Arial" w:cs="Arial"/>
          <w:color w:val="000000"/>
          <w:sz w:val="22"/>
          <w:szCs w:val="22"/>
        </w:rPr>
        <w:t>Asia</w:t>
      </w:r>
      <w:r w:rsidRPr="00AA1D1E">
        <w:rPr>
          <w:rFonts w:ascii="Arial" w:hAnsi="Arial" w:cs="Arial"/>
          <w:color w:val="000000"/>
          <w:sz w:val="22"/>
          <w:szCs w:val="22"/>
        </w:rPr>
        <w:t xml:space="preserve"> 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#China </w:t>
      </w:r>
      <w:r w:rsidRPr="00AA1D1E">
        <w:rPr>
          <w:rFonts w:ascii="Arial" w:hAnsi="Arial" w:cs="Arial"/>
          <w:color w:val="000000"/>
          <w:sz w:val="22"/>
          <w:szCs w:val="22"/>
        </w:rPr>
        <w:t>#</w:t>
      </w:r>
      <w:r w:rsidR="00D11A05">
        <w:rPr>
          <w:rFonts w:ascii="Arial" w:hAnsi="Arial" w:cs="Arial"/>
          <w:color w:val="000000"/>
          <w:sz w:val="22"/>
          <w:szCs w:val="22"/>
        </w:rPr>
        <w:t>EuropeanUnion #</w:t>
      </w:r>
      <w:r w:rsidR="00CA5FCA">
        <w:rPr>
          <w:rFonts w:ascii="Arial" w:hAnsi="Arial" w:cs="Arial"/>
          <w:color w:val="000000"/>
          <w:sz w:val="22"/>
          <w:szCs w:val="22"/>
        </w:rPr>
        <w:t xml:space="preserve">MiddleEast #Africa </w:t>
      </w:r>
    </w:p>
    <w:p w14:paraId="40396C89" w14:textId="77777777" w:rsidR="00C66516" w:rsidRPr="00382FC8" w:rsidRDefault="00C66516" w:rsidP="00AA1D1E">
      <w:pPr>
        <w:spacing w:after="0"/>
        <w:rPr>
          <w:color w:val="A1BBFF"/>
          <w:sz w:val="22"/>
          <w:szCs w:val="22"/>
        </w:rPr>
      </w:pPr>
    </w:p>
    <w:p w14:paraId="7605AD7E" w14:textId="77777777" w:rsidR="00C66516" w:rsidRPr="00AA4CF7" w:rsidRDefault="007A4A44" w:rsidP="00AA1D1E">
      <w:pPr>
        <w:spacing w:after="0"/>
        <w:jc w:val="both"/>
        <w:rPr>
          <w:color w:val="0563C1"/>
          <w:sz w:val="22"/>
          <w:szCs w:val="22"/>
        </w:rPr>
      </w:pPr>
      <w:r w:rsidRPr="00AA4CF7">
        <w:rPr>
          <w:rFonts w:ascii="Arial" w:hAnsi="Arial" w:cs="Arial"/>
          <w:b/>
          <w:color w:val="0563C1"/>
          <w:sz w:val="22"/>
          <w:szCs w:val="22"/>
          <w:u w:val="single"/>
        </w:rPr>
        <w:t>CONTACT US AT:</w:t>
      </w:r>
    </w:p>
    <w:p w14:paraId="52DD9FED" w14:textId="67AFF792" w:rsidR="00C66516" w:rsidRPr="00382FC8" w:rsidRDefault="00CA5FCA" w:rsidP="00AA1D1E">
      <w:pPr>
        <w:spacing w:after="0"/>
        <w:jc w:val="both"/>
        <w:rPr>
          <w:color w:val="0563C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Poonyisa Chutichetpong</w:t>
      </w:r>
      <w:r w:rsidR="007A4A44" w:rsidRPr="00AA1D1E">
        <w:rPr>
          <w:rFonts w:ascii="Arial" w:hAnsi="Arial" w:cs="Arial"/>
          <w:color w:val="000000"/>
          <w:sz w:val="22"/>
          <w:szCs w:val="22"/>
        </w:rPr>
        <w:t xml:space="preserve">, Email: </w:t>
      </w:r>
      <w:r w:rsidRPr="00382FC8">
        <w:rPr>
          <w:rFonts w:ascii="Arial" w:hAnsi="Arial" w:cs="Arial"/>
          <w:color w:val="0563C1"/>
          <w:sz w:val="22"/>
          <w:szCs w:val="22"/>
          <w:u w:val="single"/>
        </w:rPr>
        <w:t>pchutichetpong</w:t>
      </w:r>
      <w:r w:rsidR="007A4A44" w:rsidRPr="00382FC8">
        <w:rPr>
          <w:rFonts w:ascii="Arial" w:hAnsi="Arial" w:cs="Arial"/>
          <w:color w:val="0563C1"/>
          <w:sz w:val="22"/>
          <w:szCs w:val="22"/>
          <w:u w:val="single"/>
        </w:rPr>
        <w:t>@mcapital-group.com</w:t>
      </w:r>
    </w:p>
    <w:p w14:paraId="1B4D292E" w14:textId="77777777" w:rsidR="00C66516" w:rsidRPr="00382FC8" w:rsidRDefault="00C66516" w:rsidP="00AA1D1E">
      <w:pPr>
        <w:spacing w:after="0"/>
        <w:jc w:val="both"/>
        <w:rPr>
          <w:color w:val="0563C1"/>
          <w:sz w:val="22"/>
          <w:szCs w:val="22"/>
        </w:rPr>
      </w:pPr>
    </w:p>
    <w:p w14:paraId="7A319AA1" w14:textId="77777777" w:rsidR="00C66516" w:rsidRPr="00AA4CF7" w:rsidRDefault="007A4A44" w:rsidP="00AA1D1E">
      <w:pPr>
        <w:spacing w:after="0"/>
        <w:jc w:val="both"/>
        <w:rPr>
          <w:color w:val="0563C1"/>
          <w:sz w:val="22"/>
          <w:szCs w:val="22"/>
        </w:rPr>
      </w:pPr>
      <w:r w:rsidRPr="00AA4CF7">
        <w:rPr>
          <w:rFonts w:ascii="Arial" w:hAnsi="Arial" w:cs="Arial"/>
          <w:b/>
          <w:color w:val="0563C1"/>
          <w:sz w:val="22"/>
          <w:szCs w:val="22"/>
          <w:u w:val="single"/>
        </w:rPr>
        <w:t>FIND US AT:</w:t>
      </w:r>
    </w:p>
    <w:p w14:paraId="5C061948" w14:textId="77777777" w:rsidR="00C66516" w:rsidRPr="00641542" w:rsidRDefault="007A4A44" w:rsidP="00AA1D1E">
      <w:pPr>
        <w:spacing w:after="0"/>
        <w:jc w:val="both"/>
        <w:rPr>
          <w:color w:val="0563C1"/>
          <w:sz w:val="22"/>
          <w:szCs w:val="22"/>
        </w:rPr>
      </w:pPr>
      <w:r w:rsidRPr="00403EC4">
        <w:rPr>
          <w:rFonts w:ascii="Arial" w:hAnsi="Arial" w:cs="Arial"/>
          <w:color w:val="000000" w:themeColor="text1"/>
          <w:sz w:val="22"/>
          <w:szCs w:val="22"/>
        </w:rPr>
        <w:t xml:space="preserve">Website: </w:t>
      </w:r>
      <w:r w:rsidRPr="00641542">
        <w:rPr>
          <w:rFonts w:ascii="Arial" w:hAnsi="Arial" w:cs="Arial"/>
          <w:color w:val="0563C1"/>
          <w:sz w:val="22"/>
          <w:szCs w:val="22"/>
          <w:u w:val="single"/>
        </w:rPr>
        <w:t>https://www.mcapital-group.com</w:t>
      </w:r>
      <w:r w:rsidRPr="00641542">
        <w:rPr>
          <w:rFonts w:ascii="Arial" w:hAnsi="Arial" w:cs="Arial"/>
          <w:color w:val="0563C1"/>
          <w:sz w:val="22"/>
          <w:szCs w:val="22"/>
        </w:rPr>
        <w:t xml:space="preserve"> </w:t>
      </w:r>
    </w:p>
    <w:p w14:paraId="7104D6AA" w14:textId="77777777" w:rsidR="00C66516" w:rsidRPr="00641542" w:rsidRDefault="007A4A44" w:rsidP="00AA1D1E">
      <w:pPr>
        <w:spacing w:after="0"/>
        <w:jc w:val="both"/>
        <w:rPr>
          <w:color w:val="0563C1"/>
          <w:sz w:val="22"/>
          <w:szCs w:val="22"/>
          <w:lang w:val="nl-NL"/>
        </w:rPr>
      </w:pPr>
      <w:r w:rsidRPr="00403EC4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LinkedIn: </w:t>
      </w:r>
      <w:r w:rsidRPr="00641542">
        <w:rPr>
          <w:rFonts w:ascii="Arial" w:hAnsi="Arial" w:cs="Arial"/>
          <w:color w:val="0563C1"/>
          <w:sz w:val="22"/>
          <w:szCs w:val="22"/>
          <w:u w:val="single"/>
          <w:lang w:val="nl-NL"/>
        </w:rPr>
        <w:t>https://www.linkedin.com/company/m-capital-group/</w:t>
      </w:r>
      <w:r w:rsidRPr="00641542">
        <w:rPr>
          <w:rFonts w:ascii="Arial" w:hAnsi="Arial" w:cs="Arial"/>
          <w:color w:val="0563C1"/>
          <w:sz w:val="22"/>
          <w:szCs w:val="22"/>
          <w:lang w:val="nl-NL"/>
        </w:rPr>
        <w:t xml:space="preserve"> </w:t>
      </w:r>
    </w:p>
    <w:p w14:paraId="61AC2D18" w14:textId="77777777" w:rsidR="00C66516" w:rsidRPr="00641542" w:rsidRDefault="007A4A44" w:rsidP="00AA1D1E">
      <w:pPr>
        <w:spacing w:after="0"/>
        <w:jc w:val="both"/>
        <w:rPr>
          <w:color w:val="0563C1"/>
          <w:sz w:val="22"/>
          <w:szCs w:val="22"/>
        </w:rPr>
      </w:pPr>
      <w:r w:rsidRPr="00403EC4">
        <w:rPr>
          <w:rFonts w:ascii="Arial" w:hAnsi="Arial" w:cs="Arial"/>
          <w:color w:val="000000" w:themeColor="text1"/>
          <w:sz w:val="22"/>
          <w:szCs w:val="22"/>
        </w:rPr>
        <w:t xml:space="preserve">Facebook: </w:t>
      </w:r>
      <w:r w:rsidRPr="00641542">
        <w:rPr>
          <w:rFonts w:ascii="Arial" w:hAnsi="Arial" w:cs="Arial"/>
          <w:color w:val="0563C1"/>
          <w:sz w:val="22"/>
          <w:szCs w:val="22"/>
          <w:u w:val="single"/>
        </w:rPr>
        <w:t>https://www.facebook.com/M-Capital-Group-108368137575409</w:t>
      </w:r>
      <w:r w:rsidRPr="00641542">
        <w:rPr>
          <w:rFonts w:ascii="Arial" w:hAnsi="Arial" w:cs="Arial"/>
          <w:color w:val="0563C1"/>
          <w:sz w:val="22"/>
          <w:szCs w:val="22"/>
        </w:rPr>
        <w:t xml:space="preserve"> </w:t>
      </w:r>
    </w:p>
    <w:p w14:paraId="254ADCCB" w14:textId="77777777" w:rsidR="00C66516" w:rsidRPr="00641542" w:rsidRDefault="007A4A44" w:rsidP="00AA1D1E">
      <w:pPr>
        <w:spacing w:after="0"/>
        <w:jc w:val="both"/>
        <w:rPr>
          <w:color w:val="0563C1"/>
          <w:sz w:val="22"/>
          <w:szCs w:val="22"/>
          <w:lang w:val="nl-NL"/>
        </w:rPr>
      </w:pPr>
      <w:r w:rsidRPr="00403EC4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Twitter: </w:t>
      </w:r>
      <w:r w:rsidRPr="00641542">
        <w:rPr>
          <w:rFonts w:ascii="Arial" w:hAnsi="Arial" w:cs="Arial"/>
          <w:color w:val="0563C1"/>
          <w:sz w:val="22"/>
          <w:szCs w:val="22"/>
          <w:u w:val="single"/>
          <w:lang w:val="nl-NL"/>
        </w:rPr>
        <w:t>https://twitter.com/MCapital_Group</w:t>
      </w:r>
      <w:r w:rsidRPr="00641542">
        <w:rPr>
          <w:rFonts w:ascii="Arial" w:hAnsi="Arial" w:cs="Arial"/>
          <w:color w:val="0563C1"/>
          <w:sz w:val="22"/>
          <w:szCs w:val="22"/>
          <w:lang w:val="nl-NL"/>
        </w:rPr>
        <w:t xml:space="preserve"> </w:t>
      </w:r>
    </w:p>
    <w:p w14:paraId="7117FC07" w14:textId="06FB3EDD" w:rsidR="00C66516" w:rsidRPr="00641542" w:rsidRDefault="007A4A44" w:rsidP="00AA1D1E">
      <w:pPr>
        <w:spacing w:after="0"/>
        <w:jc w:val="both"/>
        <w:rPr>
          <w:color w:val="0563C1"/>
          <w:sz w:val="22"/>
          <w:szCs w:val="22"/>
          <w:lang w:val="nl-NL"/>
        </w:rPr>
      </w:pPr>
      <w:r w:rsidRPr="00403EC4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Instagram: </w:t>
      </w:r>
      <w:r w:rsidRPr="00641542">
        <w:rPr>
          <w:rFonts w:ascii="Arial" w:hAnsi="Arial" w:cs="Arial"/>
          <w:color w:val="0563C1"/>
          <w:sz w:val="22"/>
          <w:szCs w:val="22"/>
          <w:u w:val="single"/>
          <w:lang w:val="nl-NL"/>
        </w:rPr>
        <w:t>https://www.instagram.com/mcapitalgroup/</w:t>
      </w:r>
      <w:r w:rsidRPr="00641542">
        <w:rPr>
          <w:rFonts w:ascii="Arial" w:hAnsi="Arial" w:cs="Arial"/>
          <w:color w:val="0563C1"/>
          <w:sz w:val="22"/>
          <w:szCs w:val="22"/>
          <w:lang w:val="nl-NL"/>
        </w:rPr>
        <w:t xml:space="preserve"> </w:t>
      </w:r>
      <w:bookmarkEnd w:id="0"/>
    </w:p>
    <w:sectPr w:rsidR="00C66516" w:rsidRPr="0064154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B494" w14:textId="77777777" w:rsidR="00B67219" w:rsidRDefault="00B67219" w:rsidP="009041CF">
      <w:pPr>
        <w:spacing w:after="0" w:line="240" w:lineRule="auto"/>
      </w:pPr>
      <w:r>
        <w:separator/>
      </w:r>
    </w:p>
  </w:endnote>
  <w:endnote w:type="continuationSeparator" w:id="0">
    <w:p w14:paraId="69E7D554" w14:textId="77777777" w:rsidR="00B67219" w:rsidRDefault="00B67219" w:rsidP="0090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3656751"/>
      <w:docPartObj>
        <w:docPartGallery w:val="Page Numbers (Bottom of Page)"/>
        <w:docPartUnique/>
      </w:docPartObj>
    </w:sdtPr>
    <w:sdtContent>
      <w:p w14:paraId="1E6A97D4" w14:textId="59739230" w:rsidR="009041CF" w:rsidRDefault="009041CF" w:rsidP="00710B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6301F5" w14:textId="77777777" w:rsidR="009041CF" w:rsidRDefault="00904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4250423"/>
      <w:docPartObj>
        <w:docPartGallery w:val="Page Numbers (Bottom of Page)"/>
        <w:docPartUnique/>
      </w:docPartObj>
    </w:sdtPr>
    <w:sdtContent>
      <w:p w14:paraId="385CEA1A" w14:textId="2E9E67B9" w:rsidR="009041CF" w:rsidRDefault="009041CF" w:rsidP="00710B22">
        <w:pPr>
          <w:pStyle w:val="Footer"/>
          <w:framePr w:wrap="none" w:vAnchor="text" w:hAnchor="margin" w:xAlign="center" w:y="1"/>
          <w:rPr>
            <w:rStyle w:val="PageNumber"/>
          </w:rPr>
        </w:pPr>
        <w:r w:rsidRPr="009041C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041C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041C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041CF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9041C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1E4F633" w14:textId="77777777" w:rsidR="009041CF" w:rsidRDefault="00904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7A8C" w14:textId="77777777" w:rsidR="00B67219" w:rsidRDefault="00B67219" w:rsidP="009041CF">
      <w:pPr>
        <w:spacing w:after="0" w:line="240" w:lineRule="auto"/>
      </w:pPr>
      <w:r>
        <w:separator/>
      </w:r>
    </w:p>
  </w:footnote>
  <w:footnote w:type="continuationSeparator" w:id="0">
    <w:p w14:paraId="16483043" w14:textId="77777777" w:rsidR="00B67219" w:rsidRDefault="00B67219" w:rsidP="00904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16"/>
    <w:rsid w:val="00013DE8"/>
    <w:rsid w:val="00020DC6"/>
    <w:rsid w:val="00093DBC"/>
    <w:rsid w:val="001112A4"/>
    <w:rsid w:val="00150ECF"/>
    <w:rsid w:val="00151A15"/>
    <w:rsid w:val="001527FE"/>
    <w:rsid w:val="001F7480"/>
    <w:rsid w:val="00207248"/>
    <w:rsid w:val="00214805"/>
    <w:rsid w:val="00222FC4"/>
    <w:rsid w:val="00241E4E"/>
    <w:rsid w:val="002823E4"/>
    <w:rsid w:val="0028568F"/>
    <w:rsid w:val="002D29E5"/>
    <w:rsid w:val="002E00A1"/>
    <w:rsid w:val="002F1BB5"/>
    <w:rsid w:val="00317234"/>
    <w:rsid w:val="00350908"/>
    <w:rsid w:val="00382FC8"/>
    <w:rsid w:val="003B6D7A"/>
    <w:rsid w:val="00403EC4"/>
    <w:rsid w:val="0046562B"/>
    <w:rsid w:val="00470DD5"/>
    <w:rsid w:val="004827DB"/>
    <w:rsid w:val="004D10D2"/>
    <w:rsid w:val="005D2CB2"/>
    <w:rsid w:val="00641542"/>
    <w:rsid w:val="0068170C"/>
    <w:rsid w:val="006B3CB6"/>
    <w:rsid w:val="006E5456"/>
    <w:rsid w:val="0072695D"/>
    <w:rsid w:val="00734A4C"/>
    <w:rsid w:val="0078490D"/>
    <w:rsid w:val="007947E0"/>
    <w:rsid w:val="007A4A44"/>
    <w:rsid w:val="007E78FE"/>
    <w:rsid w:val="007F34D7"/>
    <w:rsid w:val="008722C6"/>
    <w:rsid w:val="008A77A5"/>
    <w:rsid w:val="009041CF"/>
    <w:rsid w:val="0095794F"/>
    <w:rsid w:val="009847B6"/>
    <w:rsid w:val="009E57A3"/>
    <w:rsid w:val="00A215CF"/>
    <w:rsid w:val="00A3437E"/>
    <w:rsid w:val="00A50DA6"/>
    <w:rsid w:val="00A854D9"/>
    <w:rsid w:val="00A965D8"/>
    <w:rsid w:val="00AA1D1E"/>
    <w:rsid w:val="00AA4CF7"/>
    <w:rsid w:val="00AD5E49"/>
    <w:rsid w:val="00B13047"/>
    <w:rsid w:val="00B25463"/>
    <w:rsid w:val="00B26FAF"/>
    <w:rsid w:val="00B5006A"/>
    <w:rsid w:val="00B67219"/>
    <w:rsid w:val="00B815ED"/>
    <w:rsid w:val="00B94121"/>
    <w:rsid w:val="00C13B4A"/>
    <w:rsid w:val="00C63DB3"/>
    <w:rsid w:val="00C66516"/>
    <w:rsid w:val="00C86D73"/>
    <w:rsid w:val="00CA5FCA"/>
    <w:rsid w:val="00CC26A7"/>
    <w:rsid w:val="00CD1740"/>
    <w:rsid w:val="00D038CF"/>
    <w:rsid w:val="00D11A05"/>
    <w:rsid w:val="00D73E44"/>
    <w:rsid w:val="00D74E0B"/>
    <w:rsid w:val="00D85507"/>
    <w:rsid w:val="00E36954"/>
    <w:rsid w:val="00E50E97"/>
    <w:rsid w:val="00E83A28"/>
    <w:rsid w:val="00EF3287"/>
    <w:rsid w:val="00F16A65"/>
    <w:rsid w:val="00F25C3F"/>
    <w:rsid w:val="00F35FC5"/>
    <w:rsid w:val="00F67A9A"/>
    <w:rsid w:val="00F7785C"/>
    <w:rsid w:val="00FB3E1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9C9B"/>
  <w15:docId w15:val="{54CC1316-F5F4-B949-BA86-FA1EDF7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apple-converted-space">
    <w:name w:val="apple-converted-space"/>
    <w:basedOn w:val="DefaultParagraphFont"/>
    <w:rsid w:val="00F16A65"/>
  </w:style>
  <w:style w:type="character" w:styleId="Strong">
    <w:name w:val="Strong"/>
    <w:basedOn w:val="DefaultParagraphFont"/>
    <w:uiPriority w:val="22"/>
    <w:qFormat/>
    <w:rsid w:val="004827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CF"/>
  </w:style>
  <w:style w:type="paragraph" w:styleId="Footer">
    <w:name w:val="footer"/>
    <w:basedOn w:val="Normal"/>
    <w:link w:val="FooterChar"/>
    <w:uiPriority w:val="99"/>
    <w:unhideWhenUsed/>
    <w:rsid w:val="0090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CF"/>
  </w:style>
  <w:style w:type="character" w:styleId="PageNumber">
    <w:name w:val="page number"/>
    <w:basedOn w:val="DefaultParagraphFont"/>
    <w:uiPriority w:val="99"/>
    <w:semiHidden/>
    <w:unhideWhenUsed/>
    <w:rsid w:val="0090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CocoaOOXMLWriter/2487.4</generator>
</meta>
</file>

<file path=customXml/itemProps1.xml><?xml version="1.0" encoding="utf-8"?>
<ds:datastoreItem xmlns:ds="http://schemas.openxmlformats.org/officeDocument/2006/customXml" ds:itemID="{B14383D5-93A6-7D42-8240-7A3C217C491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Keara</dc:creator>
  <cp:lastModifiedBy>Poonyisa Chutichetpong</cp:lastModifiedBy>
  <cp:revision>3</cp:revision>
  <dcterms:created xsi:type="dcterms:W3CDTF">2024-07-30T14:27:00Z</dcterms:created>
  <dcterms:modified xsi:type="dcterms:W3CDTF">2024-07-30T14:31:00Z</dcterms:modified>
</cp:coreProperties>
</file>