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B68DEF" w14:textId="2E2EB21A" w:rsidR="00CD726F" w:rsidRDefault="00CD726F" w:rsidP="00AF6B04">
      <w:pPr>
        <w:tabs>
          <w:tab w:val="right" w:pos="9360"/>
        </w:tabs>
        <w:spacing w:after="0"/>
        <w:rPr>
          <w:rFonts w:ascii="Arial" w:hAnsi="Arial"/>
          <w:b/>
          <w:bCs/>
          <w:sz w:val="24"/>
          <w:szCs w:val="24"/>
        </w:rPr>
      </w:pPr>
      <w:r>
        <w:rPr>
          <w:rFonts w:ascii="Arial" w:hAnsi="Arial"/>
          <w:b/>
          <w:bCs/>
          <w:sz w:val="24"/>
          <w:szCs w:val="24"/>
        </w:rPr>
        <w:t xml:space="preserve">PRESS RELEASE </w:t>
      </w:r>
      <w:r w:rsidR="00AF6B04">
        <w:rPr>
          <w:rFonts w:ascii="Arial" w:hAnsi="Arial"/>
          <w:b/>
          <w:bCs/>
          <w:sz w:val="24"/>
          <w:szCs w:val="24"/>
        </w:rPr>
        <w:tab/>
      </w:r>
    </w:p>
    <w:p w14:paraId="176FCE3D" w14:textId="77777777" w:rsidR="00CD726F" w:rsidRPr="00B05BF6" w:rsidRDefault="00CD726F" w:rsidP="00CD726F">
      <w:pPr>
        <w:spacing w:after="0"/>
        <w:jc w:val="center"/>
        <w:rPr>
          <w:rFonts w:ascii="Arial" w:hAnsi="Arial"/>
          <w:b/>
          <w:bCs/>
          <w:sz w:val="18"/>
          <w:szCs w:val="18"/>
        </w:rPr>
      </w:pPr>
    </w:p>
    <w:p w14:paraId="3747A76B" w14:textId="5A349958" w:rsidR="00CD726F" w:rsidRDefault="00CD726F" w:rsidP="00CD726F">
      <w:pPr>
        <w:spacing w:after="0"/>
        <w:jc w:val="center"/>
        <w:rPr>
          <w:rFonts w:ascii="Arial" w:hAnsi="Arial"/>
          <w:b/>
          <w:bCs/>
          <w:sz w:val="24"/>
          <w:szCs w:val="24"/>
        </w:rPr>
      </w:pPr>
      <w:r>
        <w:rPr>
          <w:rFonts w:ascii="Arial" w:hAnsi="Arial"/>
          <w:b/>
          <w:bCs/>
          <w:sz w:val="24"/>
          <w:szCs w:val="24"/>
        </w:rPr>
        <w:t>(FOR IMMEDIATE RELEASE)</w:t>
      </w:r>
    </w:p>
    <w:p w14:paraId="2EEBB4B0" w14:textId="77777777" w:rsidR="0015209C" w:rsidRDefault="0015209C" w:rsidP="00CD726F">
      <w:pPr>
        <w:spacing w:after="0"/>
        <w:jc w:val="center"/>
        <w:rPr>
          <w:rFonts w:ascii="Arial" w:hAnsi="Arial"/>
          <w:b/>
          <w:bCs/>
          <w:sz w:val="24"/>
          <w:szCs w:val="24"/>
        </w:rPr>
      </w:pPr>
    </w:p>
    <w:p w14:paraId="245AD5E3" w14:textId="19B86B31" w:rsidR="004B709C" w:rsidRPr="002A7342" w:rsidRDefault="004B709C" w:rsidP="004B709C">
      <w:pPr>
        <w:spacing w:after="0"/>
        <w:jc w:val="center"/>
        <w:rPr>
          <w:rFonts w:ascii="Arial" w:hAnsi="Arial"/>
          <w:b/>
          <w:bCs/>
          <w:sz w:val="36"/>
          <w:szCs w:val="36"/>
        </w:rPr>
      </w:pPr>
      <w:r w:rsidRPr="002A7342">
        <w:rPr>
          <w:rFonts w:ascii="Arial" w:hAnsi="Arial"/>
          <w:b/>
          <w:bCs/>
          <w:sz w:val="36"/>
          <w:szCs w:val="36"/>
        </w:rPr>
        <w:t>Data Centers at the Edge of Turbulent Growth:</w:t>
      </w:r>
    </w:p>
    <w:p w14:paraId="2B8968F5" w14:textId="0B4F6BEB" w:rsidR="004B709C" w:rsidRPr="002A7342" w:rsidRDefault="004B709C" w:rsidP="00CD726F">
      <w:pPr>
        <w:spacing w:after="0"/>
        <w:jc w:val="center"/>
        <w:rPr>
          <w:rFonts w:ascii="Arial" w:hAnsi="Arial"/>
          <w:b/>
          <w:bCs/>
          <w:sz w:val="36"/>
          <w:szCs w:val="36"/>
        </w:rPr>
      </w:pPr>
      <w:r w:rsidRPr="002A7342">
        <w:rPr>
          <w:rFonts w:ascii="Arial" w:hAnsi="Arial"/>
          <w:b/>
          <w:bCs/>
          <w:sz w:val="36"/>
          <w:szCs w:val="36"/>
        </w:rPr>
        <w:t>An analysis of data enters in the post-COVID era</w:t>
      </w:r>
    </w:p>
    <w:p w14:paraId="1DCEF760" w14:textId="4F771C0E" w:rsidR="004B709C" w:rsidRPr="002A7342" w:rsidRDefault="004B709C" w:rsidP="004B709C">
      <w:pPr>
        <w:spacing w:after="0"/>
        <w:rPr>
          <w:rFonts w:ascii="Arial" w:hAnsi="Arial"/>
          <w:b/>
          <w:bCs/>
          <w:sz w:val="24"/>
          <w:szCs w:val="24"/>
        </w:rPr>
      </w:pPr>
    </w:p>
    <w:p w14:paraId="00DC2059" w14:textId="46C9548F" w:rsidR="00CD726F" w:rsidRPr="002A7342" w:rsidRDefault="00CD726F" w:rsidP="00CD726F">
      <w:pPr>
        <w:spacing w:after="0"/>
        <w:jc w:val="center"/>
        <w:rPr>
          <w:rFonts w:ascii="Arial" w:hAnsi="Arial"/>
          <w:sz w:val="28"/>
          <w:szCs w:val="28"/>
        </w:rPr>
      </w:pPr>
      <w:r w:rsidRPr="002A7342" w:rsidDel="0022638C">
        <w:rPr>
          <w:rFonts w:ascii="Arial" w:hAnsi="Arial"/>
          <w:b/>
          <w:bCs/>
          <w:sz w:val="24"/>
          <w:szCs w:val="24"/>
        </w:rPr>
        <w:t xml:space="preserve"> </w:t>
      </w:r>
      <w:r w:rsidRPr="002A7342">
        <w:rPr>
          <w:rFonts w:ascii="Arial" w:hAnsi="Arial"/>
          <w:sz w:val="28"/>
          <w:szCs w:val="28"/>
        </w:rPr>
        <w:t>“</w:t>
      </w:r>
      <w:r w:rsidR="00402DFA" w:rsidRPr="002A7342">
        <w:rPr>
          <w:rFonts w:ascii="Arial" w:hAnsi="Arial"/>
          <w:i/>
          <w:sz w:val="28"/>
          <w:szCs w:val="28"/>
        </w:rPr>
        <w:t xml:space="preserve">The data center industry will continue to experience a robust growth rate </w:t>
      </w:r>
      <w:r w:rsidR="00C530EF">
        <w:rPr>
          <w:rFonts w:ascii="Arial" w:hAnsi="Arial"/>
          <w:i/>
          <w:sz w:val="28"/>
          <w:szCs w:val="28"/>
        </w:rPr>
        <w:t xml:space="preserve">of </w:t>
      </w:r>
      <w:r w:rsidR="00402DFA" w:rsidRPr="002A7342">
        <w:rPr>
          <w:rFonts w:ascii="Arial" w:hAnsi="Arial"/>
          <w:i/>
          <w:sz w:val="28"/>
          <w:szCs w:val="28"/>
        </w:rPr>
        <w:t>10~15% CAGR for the next five year</w:t>
      </w:r>
      <w:r w:rsidR="0028324E">
        <w:rPr>
          <w:rFonts w:ascii="Arial" w:hAnsi="Arial"/>
          <w:i/>
          <w:sz w:val="28"/>
          <w:szCs w:val="28"/>
        </w:rPr>
        <w:t>s</w:t>
      </w:r>
      <w:r w:rsidR="00C530EF">
        <w:rPr>
          <w:rFonts w:ascii="Arial" w:hAnsi="Arial"/>
          <w:i/>
          <w:sz w:val="28"/>
          <w:szCs w:val="28"/>
        </w:rPr>
        <w:t xml:space="preserve">—characterized by a </w:t>
      </w:r>
      <w:r w:rsidR="00402DFA" w:rsidRPr="002A7342">
        <w:rPr>
          <w:rFonts w:ascii="Arial" w:hAnsi="Arial"/>
          <w:i/>
          <w:sz w:val="28"/>
          <w:szCs w:val="28"/>
        </w:rPr>
        <w:t>drastically changing industry and competitive dynamics accompanied by aggressive acquisitions.</w:t>
      </w:r>
      <w:r w:rsidRPr="002A7342">
        <w:rPr>
          <w:rFonts w:ascii="Arial" w:hAnsi="Arial"/>
          <w:i/>
          <w:sz w:val="28"/>
          <w:szCs w:val="28"/>
        </w:rPr>
        <w:t>”</w:t>
      </w:r>
    </w:p>
    <w:p w14:paraId="17D1A82A" w14:textId="77777777" w:rsidR="00CD726F" w:rsidRPr="00CD726F" w:rsidRDefault="00CD726F" w:rsidP="00CD726F">
      <w:pPr>
        <w:spacing w:after="0"/>
        <w:rPr>
          <w:rFonts w:ascii="Arial" w:hAnsi="Arial"/>
          <w:sz w:val="24"/>
          <w:szCs w:val="24"/>
          <w:highlight w:val="yellow"/>
        </w:rPr>
      </w:pPr>
    </w:p>
    <w:p w14:paraId="612CFEB7" w14:textId="135D8698" w:rsidR="00CD726F" w:rsidRPr="002A7342" w:rsidRDefault="002A7342" w:rsidP="00CD726F">
      <w:pPr>
        <w:spacing w:after="0"/>
        <w:rPr>
          <w:rFonts w:ascii="Arial" w:hAnsi="Arial"/>
          <w:bCs/>
          <w:sz w:val="24"/>
          <w:szCs w:val="24"/>
        </w:rPr>
      </w:pPr>
      <w:r w:rsidRPr="002A7342">
        <w:rPr>
          <w:rFonts w:ascii="Arial" w:hAnsi="Arial"/>
          <w:sz w:val="24"/>
          <w:szCs w:val="24"/>
        </w:rPr>
        <w:t>New York</w:t>
      </w:r>
      <w:r w:rsidR="00CD726F" w:rsidRPr="002A7342">
        <w:rPr>
          <w:rFonts w:ascii="Arial" w:hAnsi="Arial"/>
          <w:sz w:val="24"/>
          <w:szCs w:val="24"/>
        </w:rPr>
        <w:t xml:space="preserve">, </w:t>
      </w:r>
      <w:r w:rsidRPr="002A7342">
        <w:rPr>
          <w:rFonts w:ascii="Arial" w:hAnsi="Arial"/>
          <w:bCs/>
          <w:sz w:val="24"/>
          <w:szCs w:val="24"/>
        </w:rPr>
        <w:t>Ju</w:t>
      </w:r>
      <w:r w:rsidR="00113171">
        <w:rPr>
          <w:rFonts w:ascii="Arial" w:hAnsi="Arial"/>
          <w:bCs/>
          <w:sz w:val="24"/>
          <w:szCs w:val="24"/>
        </w:rPr>
        <w:t xml:space="preserve">ly </w:t>
      </w:r>
      <w:r w:rsidR="00DD524C">
        <w:rPr>
          <w:rFonts w:ascii="Arial" w:hAnsi="Arial"/>
          <w:bCs/>
          <w:sz w:val="24"/>
          <w:szCs w:val="24"/>
        </w:rPr>
        <w:t>1</w:t>
      </w:r>
      <w:r w:rsidR="009802B4">
        <w:rPr>
          <w:rFonts w:ascii="Arial" w:hAnsi="Arial"/>
          <w:bCs/>
          <w:sz w:val="24"/>
          <w:szCs w:val="24"/>
        </w:rPr>
        <w:t>6</w:t>
      </w:r>
      <w:r w:rsidR="00DD524C">
        <w:rPr>
          <w:rFonts w:ascii="Arial" w:hAnsi="Arial"/>
          <w:bCs/>
          <w:sz w:val="24"/>
          <w:szCs w:val="24"/>
        </w:rPr>
        <w:t>th</w:t>
      </w:r>
      <w:r w:rsidR="00CD726F" w:rsidRPr="002A7342">
        <w:rPr>
          <w:rFonts w:ascii="Arial" w:hAnsi="Arial"/>
          <w:bCs/>
          <w:sz w:val="24"/>
          <w:szCs w:val="24"/>
        </w:rPr>
        <w:t xml:space="preserve">, </w:t>
      </w:r>
      <w:r w:rsidR="008A6EFE" w:rsidRPr="002A7342">
        <w:rPr>
          <w:rFonts w:ascii="Arial" w:hAnsi="Arial"/>
          <w:bCs/>
          <w:sz w:val="24"/>
          <w:szCs w:val="24"/>
        </w:rPr>
        <w:t>2020.</w:t>
      </w:r>
    </w:p>
    <w:p w14:paraId="1634A550" w14:textId="77777777" w:rsidR="00CD726F" w:rsidRPr="00402DFA" w:rsidRDefault="00CD726F" w:rsidP="00CD726F">
      <w:pPr>
        <w:spacing w:after="0"/>
        <w:rPr>
          <w:rFonts w:ascii="Arial" w:hAnsi="Arial"/>
          <w:sz w:val="24"/>
          <w:szCs w:val="24"/>
          <w:highlight w:val="lightGray"/>
        </w:rPr>
      </w:pPr>
    </w:p>
    <w:p w14:paraId="7CB69C5D" w14:textId="49EE7ACA" w:rsidR="006B4C80" w:rsidRPr="00402DFA" w:rsidRDefault="00CD726F" w:rsidP="006B4C80">
      <w:pPr>
        <w:widowControl w:val="0"/>
        <w:tabs>
          <w:tab w:val="left" w:pos="142"/>
        </w:tabs>
        <w:overflowPunct w:val="0"/>
        <w:autoSpaceDE w:val="0"/>
        <w:autoSpaceDN w:val="0"/>
        <w:adjustRightInd w:val="0"/>
        <w:spacing w:after="0" w:line="259" w:lineRule="auto"/>
        <w:ind w:hanging="708"/>
        <w:jc w:val="both"/>
        <w:rPr>
          <w:rFonts w:ascii="Arial" w:hAnsi="Arial"/>
        </w:rPr>
      </w:pPr>
      <w:r w:rsidRPr="00402DFA">
        <w:rPr>
          <w:rFonts w:ascii="Arial" w:hAnsi="Arial"/>
          <w:sz w:val="24"/>
          <w:szCs w:val="24"/>
        </w:rPr>
        <w:tab/>
      </w:r>
      <w:r w:rsidR="0015209C">
        <w:rPr>
          <w:rFonts w:ascii="Arial" w:hAnsi="Arial"/>
          <w:sz w:val="24"/>
          <w:szCs w:val="24"/>
        </w:rPr>
        <w:t xml:space="preserve">According to a report that was just </w:t>
      </w:r>
      <w:r w:rsidR="008A6EFE">
        <w:rPr>
          <w:rFonts w:ascii="Arial" w:hAnsi="Arial"/>
          <w:sz w:val="24"/>
          <w:szCs w:val="24"/>
        </w:rPr>
        <w:t>issued</w:t>
      </w:r>
      <w:r w:rsidR="0015209C">
        <w:rPr>
          <w:rFonts w:ascii="Arial" w:hAnsi="Arial"/>
          <w:sz w:val="24"/>
          <w:szCs w:val="24"/>
        </w:rPr>
        <w:t xml:space="preserve"> by M Capital Group - MCG, i</w:t>
      </w:r>
      <w:r w:rsidR="006B4C80">
        <w:rPr>
          <w:rFonts w:ascii="Arial" w:hAnsi="Arial"/>
          <w:sz w:val="24"/>
          <w:szCs w:val="24"/>
        </w:rPr>
        <w:t xml:space="preserve">nvestors and developers are bullish on the global data center industry despite the overall dim economic outlook </w:t>
      </w:r>
      <w:r w:rsidR="000C7BA8">
        <w:rPr>
          <w:rFonts w:ascii="Arial" w:hAnsi="Arial"/>
          <w:sz w:val="24"/>
          <w:szCs w:val="24"/>
        </w:rPr>
        <w:t>out of</w:t>
      </w:r>
      <w:r w:rsidR="006B4C80">
        <w:rPr>
          <w:rFonts w:ascii="Arial" w:hAnsi="Arial"/>
          <w:sz w:val="24"/>
          <w:szCs w:val="24"/>
        </w:rPr>
        <w:t xml:space="preserve"> the COVID-19 pandemic, as </w:t>
      </w:r>
      <w:r w:rsidR="006B4C80" w:rsidRPr="006B4C80">
        <w:rPr>
          <w:rFonts w:ascii="Arial" w:hAnsi="Arial"/>
          <w:sz w:val="24"/>
          <w:szCs w:val="24"/>
        </w:rPr>
        <w:t>the value of data center</w:t>
      </w:r>
      <w:r w:rsidR="006B4C80">
        <w:rPr>
          <w:rFonts w:ascii="Arial" w:hAnsi="Arial"/>
          <w:sz w:val="24"/>
          <w:szCs w:val="24"/>
        </w:rPr>
        <w:t xml:space="preserve"> </w:t>
      </w:r>
      <w:r w:rsidR="006B4C80" w:rsidRPr="006B4C80">
        <w:rPr>
          <w:rFonts w:ascii="Arial" w:hAnsi="Arial"/>
          <w:sz w:val="24"/>
          <w:szCs w:val="24"/>
        </w:rPr>
        <w:t>related M&amp;A deals that closed in the first sixteen weeks of 2020 surpassed</w:t>
      </w:r>
      <w:r w:rsidR="0015209C">
        <w:rPr>
          <w:rFonts w:ascii="Arial" w:hAnsi="Arial"/>
          <w:sz w:val="24"/>
          <w:szCs w:val="24"/>
        </w:rPr>
        <w:t xml:space="preserve"> </w:t>
      </w:r>
      <w:r w:rsidR="008155F5">
        <w:rPr>
          <w:rFonts w:ascii="Arial" w:hAnsi="Arial"/>
          <w:sz w:val="24"/>
          <w:szCs w:val="24"/>
        </w:rPr>
        <w:t xml:space="preserve">that of the </w:t>
      </w:r>
      <w:r w:rsidR="00C530EF">
        <w:rPr>
          <w:rFonts w:ascii="Arial" w:hAnsi="Arial"/>
          <w:sz w:val="24"/>
          <w:szCs w:val="24"/>
        </w:rPr>
        <w:t xml:space="preserve">total in </w:t>
      </w:r>
      <w:r w:rsidR="008155F5">
        <w:rPr>
          <w:rFonts w:ascii="Arial" w:hAnsi="Arial"/>
          <w:sz w:val="24"/>
          <w:szCs w:val="24"/>
        </w:rPr>
        <w:t>2019</w:t>
      </w:r>
      <w:r w:rsidR="00C530EF">
        <w:rPr>
          <w:rFonts w:ascii="Arial" w:hAnsi="Arial"/>
          <w:sz w:val="24"/>
          <w:szCs w:val="24"/>
        </w:rPr>
        <w:t xml:space="preserve">, </w:t>
      </w:r>
      <w:r w:rsidR="008155F5">
        <w:rPr>
          <w:rFonts w:ascii="Arial" w:hAnsi="Arial"/>
          <w:sz w:val="24"/>
          <w:szCs w:val="24"/>
        </w:rPr>
        <w:t>reaching an aggregated deal value of $15 billion</w:t>
      </w:r>
      <w:r w:rsidR="006B4C80">
        <w:rPr>
          <w:rFonts w:ascii="Arial" w:hAnsi="Arial"/>
          <w:sz w:val="24"/>
          <w:szCs w:val="24"/>
        </w:rPr>
        <w:t>.</w:t>
      </w:r>
      <w:r w:rsidR="000C7BA8">
        <w:rPr>
          <w:rFonts w:ascii="Arial" w:hAnsi="Arial"/>
          <w:sz w:val="24"/>
          <w:szCs w:val="24"/>
        </w:rPr>
        <w:t xml:space="preserve"> The $8.4 billion acquisition of Interxion by Digital Realty, which is the largest ever data center transaction, signifies the start of a new round of industry consolidation and capital injection as traditional suppliers and newly entered global investors rapidly expand their international network through </w:t>
      </w:r>
      <w:r w:rsidR="00673768">
        <w:rPr>
          <w:rFonts w:ascii="Arial" w:hAnsi="Arial"/>
          <w:sz w:val="24"/>
          <w:szCs w:val="24"/>
        </w:rPr>
        <w:t xml:space="preserve">the </w:t>
      </w:r>
      <w:r w:rsidR="000C7BA8">
        <w:rPr>
          <w:rFonts w:ascii="Arial" w:hAnsi="Arial"/>
          <w:sz w:val="24"/>
          <w:szCs w:val="24"/>
        </w:rPr>
        <w:t>purchase of smaller facilities.</w:t>
      </w:r>
      <w:r w:rsidR="00673768">
        <w:rPr>
          <w:rFonts w:ascii="Arial" w:hAnsi="Arial"/>
          <w:sz w:val="24"/>
          <w:szCs w:val="24"/>
        </w:rPr>
        <w:t xml:space="preserve"> With ongoing M&amp;A activities, a series of changes will be seen in the competitive and industry </w:t>
      </w:r>
      <w:r w:rsidR="00A26115">
        <w:rPr>
          <w:rFonts w:ascii="Arial" w:hAnsi="Arial"/>
          <w:sz w:val="24"/>
          <w:szCs w:val="24"/>
        </w:rPr>
        <w:t>landscape</w:t>
      </w:r>
      <w:r w:rsidR="00673768">
        <w:rPr>
          <w:rFonts w:ascii="Arial" w:hAnsi="Arial"/>
          <w:sz w:val="24"/>
          <w:szCs w:val="24"/>
        </w:rPr>
        <w:t xml:space="preserve"> for the data center industry.</w:t>
      </w:r>
    </w:p>
    <w:p w14:paraId="1577B9D9" w14:textId="7D7FA780" w:rsidR="00CD726F" w:rsidRPr="00402DFA" w:rsidRDefault="00CD726F" w:rsidP="0028324E">
      <w:pPr>
        <w:pStyle w:val="Text"/>
        <w:rPr>
          <w:highlight w:val="lightGray"/>
        </w:rPr>
      </w:pPr>
    </w:p>
    <w:p w14:paraId="2D21752D" w14:textId="76ADED9B" w:rsidR="00CD726F" w:rsidRDefault="0015209C" w:rsidP="0028324E">
      <w:pPr>
        <w:pStyle w:val="Text"/>
      </w:pPr>
      <w:r>
        <w:t>According to MCG and several other sources, t</w:t>
      </w:r>
      <w:r w:rsidR="000C7BA8" w:rsidRPr="000C7BA8">
        <w:t xml:space="preserve">he </w:t>
      </w:r>
      <w:r w:rsidR="000C7BA8">
        <w:t>global data center industry is expect</w:t>
      </w:r>
      <w:r w:rsidR="00A82DC1">
        <w:t xml:space="preserve">ed to have </w:t>
      </w:r>
      <w:r w:rsidR="000C7BA8">
        <w:t xml:space="preserve">robust organic growth over the next five years </w:t>
      </w:r>
      <w:r w:rsidR="0083236E">
        <w:t xml:space="preserve">(2020-2025) </w:t>
      </w:r>
      <w:r w:rsidR="000C7BA8">
        <w:t>at a CAGR of 10~15% due to strong drivers</w:t>
      </w:r>
      <w:r w:rsidR="00C307C6">
        <w:t>:</w:t>
      </w:r>
      <w:r w:rsidR="000C7BA8">
        <w:t xml:space="preserve"> </w:t>
      </w:r>
      <w:r w:rsidR="00C307C6">
        <w:t>the growth in</w:t>
      </w:r>
      <w:r w:rsidR="000C7BA8">
        <w:t xml:space="preserve"> data traffic from public and private end-users, the trend of transition</w:t>
      </w:r>
      <w:r w:rsidR="00C307C6">
        <w:t xml:space="preserve">ing </w:t>
      </w:r>
      <w:r w:rsidR="000C7BA8">
        <w:t xml:space="preserve">to outsourced data practices for both SEMs and large corporations, </w:t>
      </w:r>
      <w:r w:rsidR="005E63B6">
        <w:t xml:space="preserve">the </w:t>
      </w:r>
      <w:r w:rsidR="000C7BA8">
        <w:t>development in connectivity and computing technologies, as well as immense growth in the demand for cloud</w:t>
      </w:r>
      <w:r w:rsidR="00A26115">
        <w:t xml:space="preserve"> technologies</w:t>
      </w:r>
      <w:r w:rsidR="000C7BA8">
        <w:t>.</w:t>
      </w:r>
      <w:r w:rsidR="0083236E">
        <w:t xml:space="preserve"> North American markets, including major U.S. and Canada cities, will continue to lead the industry along</w:t>
      </w:r>
      <w:r w:rsidR="00673768">
        <w:t xml:space="preserve"> with</w:t>
      </w:r>
      <w:r w:rsidR="0083236E">
        <w:t xml:space="preserve"> European markets</w:t>
      </w:r>
      <w:r w:rsidR="00673768">
        <w:t>,</w:t>
      </w:r>
      <w:r w:rsidR="0083236E">
        <w:t xml:space="preserve"> while emerging markets in APAC, Latin America, and Arica </w:t>
      </w:r>
      <w:r w:rsidR="00F20F79">
        <w:t>are quickly</w:t>
      </w:r>
      <w:r w:rsidR="0083236E">
        <w:t xml:space="preserve"> catch</w:t>
      </w:r>
      <w:r w:rsidR="00F20F79">
        <w:t>ing</w:t>
      </w:r>
      <w:r w:rsidR="0083236E">
        <w:t xml:space="preserve"> up with strong growth potentials and investor interests.</w:t>
      </w:r>
    </w:p>
    <w:p w14:paraId="19D7D2F1" w14:textId="07C41ABB" w:rsidR="0083236E" w:rsidRDefault="0083236E" w:rsidP="0028324E">
      <w:pPr>
        <w:pStyle w:val="Text"/>
      </w:pPr>
    </w:p>
    <w:p w14:paraId="4E025674" w14:textId="77BC5FC8" w:rsidR="0083236E" w:rsidRDefault="00184162" w:rsidP="0028324E">
      <w:pPr>
        <w:pStyle w:val="Text"/>
      </w:pPr>
      <w:r>
        <w:t xml:space="preserve">In the post-COVID-19 era, providers and end-users are developing a higher focus on cloud services as global quarantines helped to drive up demand in remote access of data. </w:t>
      </w:r>
      <w:r w:rsidR="00673768">
        <w:t xml:space="preserve">Cloud absorption is taking an increasingly large percentage </w:t>
      </w:r>
      <w:r w:rsidR="007C41F9">
        <w:t>of</w:t>
      </w:r>
      <w:r w:rsidR="00673768">
        <w:t xml:space="preserve"> major U.S. and global markets and the industry will see more opportunities to work with cloud providers in the near future. </w:t>
      </w:r>
      <w:r>
        <w:t xml:space="preserve">On the other hand, traditional retail colocation and wholesale markets are also expected to </w:t>
      </w:r>
      <w:r w:rsidR="007C41F9">
        <w:t>experience</w:t>
      </w:r>
      <w:r>
        <w:t xml:space="preserve"> considerable growth across all regions. In the U.S. </w:t>
      </w:r>
      <w:r>
        <w:lastRenderedPageBreak/>
        <w:t>specifically, the capacity in the primary markets has increased by 17.3% over the past year, accompanied by all-time-high absorption rates.</w:t>
      </w:r>
      <w:r w:rsidR="00673768">
        <w:t xml:space="preserve"> </w:t>
      </w:r>
    </w:p>
    <w:p w14:paraId="178249FE" w14:textId="77777777" w:rsidR="0083236E" w:rsidRPr="000C7BA8" w:rsidRDefault="0083236E" w:rsidP="0028324E">
      <w:pPr>
        <w:pStyle w:val="Text"/>
      </w:pPr>
    </w:p>
    <w:p w14:paraId="4699216C" w14:textId="0F9D097A" w:rsidR="00CD726F" w:rsidRDefault="00184162" w:rsidP="0028324E">
      <w:pPr>
        <w:pStyle w:val="Text"/>
      </w:pPr>
      <w:r>
        <w:t>Christian Mouchbahani, Managing Partner at M Capital Group reflected that: “</w:t>
      </w:r>
      <w:r w:rsidR="0015209C">
        <w:t>the data centres industry is one immediate bright spot within and post COVID-19, in a world of challenges and short</w:t>
      </w:r>
      <w:r w:rsidR="00B11ACB">
        <w:t>-</w:t>
      </w:r>
      <w:r w:rsidR="0015209C">
        <w:t>term dim outlooks</w:t>
      </w:r>
      <w:r w:rsidR="00CC65A2">
        <w:t>.</w:t>
      </w:r>
      <w:r>
        <w:t>”</w:t>
      </w:r>
    </w:p>
    <w:p w14:paraId="43295EC3" w14:textId="25254724" w:rsidR="00CC65A2" w:rsidRDefault="00CC65A2" w:rsidP="0028324E">
      <w:pPr>
        <w:pStyle w:val="Text"/>
      </w:pPr>
    </w:p>
    <w:p w14:paraId="222703ED" w14:textId="393FB68C" w:rsidR="00CC65A2" w:rsidRPr="0028324E" w:rsidRDefault="008155F5" w:rsidP="0028324E">
      <w:pPr>
        <w:pStyle w:val="Text"/>
        <w:rPr>
          <w:b/>
          <w:bCs w:val="0"/>
          <w:noProof w:val="0"/>
        </w:rPr>
      </w:pPr>
      <w:r w:rsidRPr="0028324E">
        <w:rPr>
          <w:b/>
          <w:bCs w:val="0"/>
        </w:rPr>
        <w:t>Please find attached</w:t>
      </w:r>
      <w:r w:rsidR="00CC65A2" w:rsidRPr="0028324E">
        <w:rPr>
          <w:b/>
          <w:bCs w:val="0"/>
        </w:rPr>
        <w:t xml:space="preserve"> M Capital Group Research Report:  </w:t>
      </w:r>
      <w:r w:rsidR="0028324E">
        <w:rPr>
          <w:b/>
          <w:bCs w:val="0"/>
        </w:rPr>
        <w:t>Data Center – Between Present and Future</w:t>
      </w:r>
      <w:r w:rsidR="006B275B">
        <w:rPr>
          <w:b/>
          <w:bCs w:val="0"/>
        </w:rPr>
        <w:t xml:space="preserve"> </w:t>
      </w:r>
      <w:r w:rsidR="00A82DC1">
        <w:rPr>
          <w:b/>
          <w:bCs w:val="0"/>
        </w:rPr>
        <w:t>– June 2020</w:t>
      </w:r>
    </w:p>
    <w:p w14:paraId="7BA3FB95" w14:textId="77777777" w:rsidR="00CD726F" w:rsidRPr="004A51C6" w:rsidRDefault="00CD726F" w:rsidP="00CD726F">
      <w:pPr>
        <w:tabs>
          <w:tab w:val="left" w:pos="0"/>
        </w:tabs>
        <w:spacing w:after="0" w:line="240" w:lineRule="auto"/>
        <w:jc w:val="both"/>
        <w:rPr>
          <w:rFonts w:ascii="Arial" w:eastAsiaTheme="minorHAnsi" w:hAnsi="Arial"/>
          <w:bCs/>
          <w:i/>
          <w:color w:val="000000"/>
          <w:sz w:val="24"/>
          <w:szCs w:val="24"/>
          <w:shd w:val="clear" w:color="auto" w:fill="FFFFFF"/>
        </w:rPr>
      </w:pPr>
    </w:p>
    <w:p w14:paraId="4DE5ACA8" w14:textId="4B8AAD62" w:rsidR="00CD726F" w:rsidRPr="00CD726F" w:rsidRDefault="00CD726F" w:rsidP="00CD726F">
      <w:pPr>
        <w:pStyle w:val="NormalWeb"/>
        <w:spacing w:after="0"/>
        <w:jc w:val="both"/>
        <w:rPr>
          <w:rFonts w:ascii="Arial" w:eastAsiaTheme="minorHAnsi" w:hAnsi="Arial" w:cs="Arial"/>
          <w:bCs/>
          <w:i/>
          <w:color w:val="000000"/>
          <w:shd w:val="clear" w:color="auto" w:fill="FFFFFF"/>
        </w:rPr>
      </w:pPr>
      <w:bookmarkStart w:id="0" w:name="_Hlk43763297"/>
      <w:r>
        <w:rPr>
          <w:rFonts w:ascii="Arial" w:eastAsiaTheme="minorHAnsi" w:hAnsi="Arial" w:cs="Arial"/>
          <w:bCs/>
          <w:i/>
          <w:color w:val="000000"/>
          <w:shd w:val="clear" w:color="auto" w:fill="FFFFFF"/>
        </w:rPr>
        <w:t xml:space="preserve">M </w:t>
      </w:r>
      <w:r w:rsidRPr="004A51C6">
        <w:rPr>
          <w:rFonts w:ascii="Arial" w:eastAsiaTheme="minorHAnsi" w:hAnsi="Arial" w:cs="Arial"/>
          <w:bCs/>
          <w:i/>
          <w:color w:val="000000"/>
          <w:shd w:val="clear" w:color="auto" w:fill="FFFFFF"/>
        </w:rPr>
        <w:t xml:space="preserve">Capital Group (“MCG”) </w:t>
      </w:r>
      <w:r w:rsidRPr="004A51C6">
        <w:rPr>
          <w:rFonts w:ascii="Arial" w:eastAsia="Times New Roman" w:hAnsi="Arial" w:cs="Arial"/>
          <w:i/>
        </w:rPr>
        <w:t>provides unique international expertise with local know-how mainly in Merchant Banking,</w:t>
      </w:r>
      <w:r>
        <w:rPr>
          <w:rFonts w:ascii="Arial" w:eastAsia="Times New Roman" w:hAnsi="Arial" w:cs="Arial"/>
          <w:i/>
        </w:rPr>
        <w:t xml:space="preserve"> Global </w:t>
      </w:r>
      <w:r w:rsidRPr="004A51C6">
        <w:rPr>
          <w:rFonts w:ascii="Arial" w:eastAsia="Times New Roman" w:hAnsi="Arial" w:cs="Arial"/>
          <w:i/>
        </w:rPr>
        <w:t>Advisory</w:t>
      </w:r>
      <w:r>
        <w:rPr>
          <w:rFonts w:ascii="Arial" w:eastAsia="Times New Roman" w:hAnsi="Arial" w:cs="Arial"/>
          <w:i/>
        </w:rPr>
        <w:t>,</w:t>
      </w:r>
      <w:r w:rsidRPr="004A51C6">
        <w:rPr>
          <w:rFonts w:ascii="Arial" w:eastAsia="Times New Roman" w:hAnsi="Arial" w:cs="Arial"/>
          <w:i/>
        </w:rPr>
        <w:t xml:space="preserve"> and Asset</w:t>
      </w:r>
      <w:r w:rsidR="002A7342">
        <w:rPr>
          <w:rFonts w:ascii="Arial" w:eastAsia="Times New Roman" w:hAnsi="Arial" w:cs="Arial"/>
          <w:i/>
        </w:rPr>
        <w:t xml:space="preserve"> Management</w:t>
      </w:r>
      <w:r w:rsidRPr="004A51C6">
        <w:rPr>
          <w:rFonts w:ascii="Arial" w:eastAsia="Times New Roman" w:hAnsi="Arial" w:cs="Arial"/>
          <w:i/>
        </w:rPr>
        <w:t>.</w:t>
      </w:r>
      <w:r>
        <w:rPr>
          <w:rFonts w:ascii="Arial" w:eastAsia="Times New Roman" w:hAnsi="Arial" w:cs="Arial"/>
          <w:i/>
        </w:rPr>
        <w:t xml:space="preserve"> </w:t>
      </w:r>
      <w:r w:rsidRPr="004A51C6">
        <w:rPr>
          <w:rFonts w:ascii="Arial" w:hAnsi="Arial" w:cs="Arial"/>
          <w:i/>
        </w:rPr>
        <w:t xml:space="preserve">MCG acts as partner of choice for </w:t>
      </w:r>
      <w:r w:rsidRPr="00CD726F">
        <w:rPr>
          <w:rFonts w:ascii="Arial" w:eastAsiaTheme="minorHAnsi" w:hAnsi="Arial" w:cs="Arial"/>
          <w:bCs/>
          <w:i/>
          <w:color w:val="000000"/>
          <w:shd w:val="clear" w:color="auto" w:fill="FFFFFF"/>
        </w:rPr>
        <w:t>corporations, entrepreneurs, management teams, governments, institutional investors and high net worth individuals, across industries and geographies, with specific targeted expertise. MCG draws upon long established and exclusive senior relationships in the US, Europe, Middle East, Africa and Asia.</w:t>
      </w:r>
      <w:r w:rsidR="002A7342" w:rsidRPr="002A7342">
        <w:t xml:space="preserve"> </w:t>
      </w:r>
      <w:r w:rsidR="000F0E92">
        <w:rPr>
          <w:rFonts w:ascii="Arial" w:eastAsiaTheme="minorHAnsi" w:hAnsi="Arial" w:cs="Arial"/>
          <w:bCs/>
          <w:i/>
          <w:color w:val="000000"/>
          <w:shd w:val="clear" w:color="auto" w:fill="FFFFFF"/>
        </w:rPr>
        <w:t xml:space="preserve"> </w:t>
      </w:r>
      <w:r w:rsidR="002A7342" w:rsidRPr="002A7342">
        <w:rPr>
          <w:rFonts w:ascii="Arial" w:eastAsiaTheme="minorHAnsi" w:hAnsi="Arial" w:cs="Arial"/>
          <w:bCs/>
          <w:i/>
          <w:color w:val="000000"/>
          <w:shd w:val="clear" w:color="auto" w:fill="FFFFFF"/>
        </w:rPr>
        <w:t>Our Word is Our Bond.</w:t>
      </w:r>
    </w:p>
    <w:p w14:paraId="4BB50C81" w14:textId="77777777" w:rsidR="00CD726F" w:rsidRPr="00797581" w:rsidRDefault="00CD726F" w:rsidP="00CD726F">
      <w:pPr>
        <w:pStyle w:val="NormalWeb"/>
        <w:spacing w:after="0"/>
        <w:jc w:val="both"/>
        <w:rPr>
          <w:rFonts w:ascii="Arial" w:eastAsiaTheme="minorHAnsi" w:hAnsi="Arial" w:cs="Arial"/>
          <w:bCs/>
          <w:iCs/>
          <w:color w:val="000000"/>
          <w:shd w:val="clear" w:color="auto" w:fill="FFFFFF"/>
        </w:rPr>
      </w:pPr>
    </w:p>
    <w:p w14:paraId="393757F3" w14:textId="5C0E273E" w:rsidR="0086733B" w:rsidRPr="00797581" w:rsidRDefault="002A7342" w:rsidP="00CD726F">
      <w:pPr>
        <w:pStyle w:val="NormalWeb"/>
        <w:spacing w:after="0"/>
        <w:jc w:val="both"/>
        <w:rPr>
          <w:rFonts w:ascii="Arial" w:eastAsiaTheme="minorHAnsi" w:hAnsi="Arial" w:cs="Arial"/>
          <w:b/>
          <w:iCs/>
          <w:color w:val="2F5496" w:themeColor="accent1" w:themeShade="BF"/>
          <w:u w:val="single"/>
          <w:shd w:val="clear" w:color="auto" w:fill="FFFFFF"/>
        </w:rPr>
      </w:pPr>
      <w:r w:rsidRPr="00797581">
        <w:rPr>
          <w:rFonts w:ascii="Arial" w:eastAsiaTheme="minorHAnsi" w:hAnsi="Arial" w:cs="Arial"/>
          <w:b/>
          <w:iCs/>
          <w:color w:val="2F5496" w:themeColor="accent1" w:themeShade="BF"/>
          <w:u w:val="single"/>
          <w:shd w:val="clear" w:color="auto" w:fill="FFFFFF"/>
        </w:rPr>
        <w:t>HASHTAGS</w:t>
      </w:r>
      <w:r w:rsidR="00402DFA" w:rsidRPr="00797581">
        <w:rPr>
          <w:rFonts w:ascii="Arial" w:eastAsiaTheme="minorHAnsi" w:hAnsi="Arial" w:cs="Arial"/>
          <w:b/>
          <w:iCs/>
          <w:color w:val="2F5496" w:themeColor="accent1" w:themeShade="BF"/>
          <w:u w:val="single"/>
          <w:shd w:val="clear" w:color="auto" w:fill="FFFFFF"/>
        </w:rPr>
        <w:t xml:space="preserve">: </w:t>
      </w:r>
    </w:p>
    <w:p w14:paraId="2B41922D" w14:textId="3CE88C52" w:rsidR="00CD726F" w:rsidRPr="00797581" w:rsidRDefault="00402DFA" w:rsidP="0028324E">
      <w:pPr>
        <w:pStyle w:val="NormalWeb"/>
        <w:spacing w:after="0"/>
        <w:rPr>
          <w:rFonts w:ascii="Arial" w:hAnsi="Arial"/>
          <w:iCs/>
          <w:color w:val="2F5496" w:themeColor="accent1" w:themeShade="BF"/>
          <w:lang w:val="fr-CA"/>
        </w:rPr>
      </w:pPr>
      <w:r w:rsidRPr="00797581">
        <w:rPr>
          <w:rFonts w:ascii="Arial" w:eastAsiaTheme="minorHAnsi" w:hAnsi="Arial" w:cs="Arial"/>
          <w:bCs/>
          <w:iCs/>
          <w:color w:val="2F5496" w:themeColor="accent1" w:themeShade="BF"/>
          <w:shd w:val="clear" w:color="auto" w:fill="FFFFFF"/>
        </w:rPr>
        <w:t xml:space="preserve">#datacenter </w:t>
      </w:r>
      <w:r w:rsidR="004B709C" w:rsidRPr="00797581">
        <w:rPr>
          <w:rFonts w:ascii="Arial" w:eastAsiaTheme="minorHAnsi" w:hAnsi="Arial" w:cs="Arial"/>
          <w:bCs/>
          <w:iCs/>
          <w:color w:val="2F5496" w:themeColor="accent1" w:themeShade="BF"/>
          <w:shd w:val="clear" w:color="auto" w:fill="FFFFFF"/>
        </w:rPr>
        <w:t>#datacenterfacilities</w:t>
      </w:r>
      <w:r w:rsidR="0028324E">
        <w:rPr>
          <w:rFonts w:ascii="Arial" w:eastAsiaTheme="minorHAnsi" w:hAnsi="Arial" w:cs="Arial"/>
          <w:bCs/>
          <w:iCs/>
          <w:color w:val="2F5496" w:themeColor="accent1" w:themeShade="BF"/>
          <w:shd w:val="clear" w:color="auto" w:fill="FFFFFF"/>
        </w:rPr>
        <w:t xml:space="preserve"> </w:t>
      </w:r>
      <w:r w:rsidR="004B709C" w:rsidRPr="00797581">
        <w:rPr>
          <w:rFonts w:ascii="Arial" w:eastAsiaTheme="minorHAnsi" w:hAnsi="Arial" w:cs="Arial"/>
          <w:bCs/>
          <w:iCs/>
          <w:color w:val="2F5496" w:themeColor="accent1" w:themeShade="BF"/>
          <w:shd w:val="clear" w:color="auto" w:fill="FFFFFF"/>
        </w:rPr>
        <w:t>#colocation</w:t>
      </w:r>
      <w:r w:rsidR="0086733B" w:rsidRPr="00797581">
        <w:rPr>
          <w:rFonts w:ascii="Arial" w:eastAsiaTheme="minorHAnsi" w:hAnsi="Arial" w:cs="Arial"/>
          <w:bCs/>
          <w:iCs/>
          <w:color w:val="2F5496" w:themeColor="accent1" w:themeShade="BF"/>
          <w:shd w:val="clear" w:color="auto" w:fill="FFFFFF"/>
        </w:rPr>
        <w:t>datacenters #wholesaledatacenters</w:t>
      </w:r>
      <w:r w:rsidR="004B709C" w:rsidRPr="00797581">
        <w:rPr>
          <w:rFonts w:ascii="Arial" w:eastAsiaTheme="minorHAnsi" w:hAnsi="Arial" w:cs="Arial"/>
          <w:bCs/>
          <w:iCs/>
          <w:color w:val="2F5496" w:themeColor="accent1" w:themeShade="BF"/>
          <w:shd w:val="clear" w:color="auto" w:fill="FFFFFF"/>
        </w:rPr>
        <w:t xml:space="preserve"> </w:t>
      </w:r>
      <w:r w:rsidRPr="00797581">
        <w:rPr>
          <w:rFonts w:ascii="Arial" w:eastAsiaTheme="minorHAnsi" w:hAnsi="Arial" w:cs="Arial"/>
          <w:bCs/>
          <w:iCs/>
          <w:color w:val="2F5496" w:themeColor="accent1" w:themeShade="BF"/>
          <w:shd w:val="clear" w:color="auto" w:fill="FFFFFF"/>
        </w:rPr>
        <w:t xml:space="preserve">#cloudcomputing </w:t>
      </w:r>
      <w:r w:rsidR="0086733B" w:rsidRPr="00797581">
        <w:rPr>
          <w:rFonts w:ascii="Arial" w:eastAsiaTheme="minorHAnsi" w:hAnsi="Arial" w:cs="Arial"/>
          <w:bCs/>
          <w:iCs/>
          <w:color w:val="2F5496" w:themeColor="accent1" w:themeShade="BF"/>
          <w:shd w:val="clear" w:color="auto" w:fill="FFFFFF"/>
        </w:rPr>
        <w:t xml:space="preserve">#5G </w:t>
      </w:r>
      <w:r w:rsidRPr="00797581">
        <w:rPr>
          <w:rFonts w:ascii="Arial" w:eastAsiaTheme="minorHAnsi" w:hAnsi="Arial" w:cs="Arial"/>
          <w:bCs/>
          <w:iCs/>
          <w:color w:val="2F5496" w:themeColor="accent1" w:themeShade="BF"/>
          <w:shd w:val="clear" w:color="auto" w:fill="FFFFFF"/>
        </w:rPr>
        <w:t xml:space="preserve">#edgecomputing </w:t>
      </w:r>
    </w:p>
    <w:p w14:paraId="0D918917" w14:textId="77777777" w:rsidR="00CD726F" w:rsidRPr="00797581" w:rsidRDefault="00CD726F" w:rsidP="00CD726F">
      <w:pPr>
        <w:pStyle w:val="NormalWeb"/>
        <w:spacing w:after="0"/>
        <w:rPr>
          <w:rFonts w:ascii="Arial" w:hAnsi="Arial"/>
          <w:iCs/>
          <w:lang w:val="fr-CA"/>
        </w:rPr>
      </w:pPr>
    </w:p>
    <w:p w14:paraId="699B7F66" w14:textId="7719CC02" w:rsidR="002A7342" w:rsidRPr="00797581" w:rsidRDefault="002A7342" w:rsidP="002A7342">
      <w:pPr>
        <w:pStyle w:val="NormalWeb"/>
        <w:spacing w:after="0"/>
        <w:jc w:val="both"/>
        <w:rPr>
          <w:rFonts w:ascii="Arial" w:hAnsi="Arial" w:cs="Arial"/>
          <w:b/>
          <w:bCs/>
          <w:iCs/>
          <w:color w:val="2F5496" w:themeColor="accent1" w:themeShade="BF"/>
          <w:u w:val="single"/>
          <w:lang w:val="en-CA"/>
        </w:rPr>
      </w:pPr>
      <w:r w:rsidRPr="00797581">
        <w:rPr>
          <w:rFonts w:ascii="Arial" w:hAnsi="Arial" w:cs="Arial"/>
          <w:b/>
          <w:bCs/>
          <w:iCs/>
          <w:color w:val="2F5496" w:themeColor="accent1" w:themeShade="BF"/>
          <w:u w:val="single"/>
          <w:lang w:val="en-CA"/>
        </w:rPr>
        <w:t>CONTACT US AT:</w:t>
      </w:r>
    </w:p>
    <w:p w14:paraId="1B7B0649" w14:textId="2BDA9BFD" w:rsidR="002A7342" w:rsidRPr="00797581" w:rsidRDefault="000F0E92" w:rsidP="002A7342">
      <w:pPr>
        <w:pStyle w:val="NormalWeb"/>
        <w:spacing w:after="0"/>
        <w:jc w:val="both"/>
        <w:rPr>
          <w:rFonts w:ascii="Arial" w:eastAsiaTheme="minorHAnsi" w:hAnsi="Arial"/>
          <w:bCs/>
          <w:iCs/>
          <w:color w:val="000000"/>
          <w:shd w:val="clear" w:color="auto" w:fill="FFFFFF"/>
          <w:lang w:val="en-CA"/>
        </w:rPr>
      </w:pPr>
      <w:r w:rsidRPr="00797581">
        <w:rPr>
          <w:rFonts w:ascii="Arial" w:eastAsiaTheme="minorHAnsi" w:hAnsi="Arial"/>
          <w:bCs/>
          <w:iCs/>
          <w:color w:val="000000"/>
          <w:shd w:val="clear" w:color="auto" w:fill="FFFFFF"/>
          <w:lang w:val="en-CA"/>
        </w:rPr>
        <w:t xml:space="preserve">Rachel Hobin, </w:t>
      </w:r>
      <w:r w:rsidRPr="00B80258">
        <w:rPr>
          <w:rFonts w:ascii="Arial" w:eastAsiaTheme="minorHAnsi" w:hAnsi="Arial"/>
          <w:bCs/>
          <w:iCs/>
          <w:color w:val="000000"/>
          <w:shd w:val="clear" w:color="auto" w:fill="FFFFFF"/>
          <w:lang w:val="en-CA"/>
        </w:rPr>
        <w:t xml:space="preserve">Email: </w:t>
      </w:r>
      <w:hyperlink r:id="rId6" w:history="1">
        <w:r w:rsidRPr="00797581">
          <w:rPr>
            <w:rStyle w:val="Hyperlink"/>
            <w:rFonts w:ascii="Arial" w:eastAsiaTheme="minorHAnsi" w:hAnsi="Arial"/>
            <w:bCs/>
            <w:iCs/>
            <w:shd w:val="clear" w:color="auto" w:fill="FFFFFF"/>
            <w:lang w:val="en-CA"/>
          </w:rPr>
          <w:t>rhobin</w:t>
        </w:r>
        <w:r w:rsidRPr="00B80258">
          <w:rPr>
            <w:rStyle w:val="Hyperlink"/>
            <w:rFonts w:ascii="Arial" w:eastAsiaTheme="minorHAnsi" w:hAnsi="Arial"/>
            <w:bCs/>
            <w:iCs/>
            <w:shd w:val="clear" w:color="auto" w:fill="FFFFFF"/>
            <w:lang w:val="en-CA"/>
          </w:rPr>
          <w:t>@mcapital-group.com</w:t>
        </w:r>
      </w:hyperlink>
    </w:p>
    <w:p w14:paraId="7C9F0509" w14:textId="77777777" w:rsidR="000F0E92" w:rsidRPr="00797581" w:rsidRDefault="000F0E92" w:rsidP="002A7342">
      <w:pPr>
        <w:pStyle w:val="NormalWeb"/>
        <w:spacing w:after="0"/>
        <w:jc w:val="both"/>
        <w:rPr>
          <w:rFonts w:ascii="Arial" w:hAnsi="Arial" w:cs="Arial"/>
          <w:iCs/>
          <w:color w:val="2F5496" w:themeColor="accent1" w:themeShade="BF"/>
          <w:lang w:val="en-CA"/>
        </w:rPr>
      </w:pPr>
    </w:p>
    <w:p w14:paraId="5A14665D" w14:textId="33B46A47" w:rsidR="002A7342" w:rsidRPr="00797581" w:rsidRDefault="002A7342" w:rsidP="002A7342">
      <w:pPr>
        <w:pStyle w:val="NormalWeb"/>
        <w:spacing w:after="0"/>
        <w:jc w:val="both"/>
        <w:rPr>
          <w:rFonts w:ascii="Arial" w:hAnsi="Arial" w:cs="Arial"/>
          <w:b/>
          <w:bCs/>
          <w:iCs/>
          <w:color w:val="2F5496" w:themeColor="accent1" w:themeShade="BF"/>
          <w:u w:val="single"/>
          <w:lang w:val="en-CA"/>
        </w:rPr>
      </w:pPr>
      <w:r w:rsidRPr="00797581">
        <w:rPr>
          <w:rFonts w:ascii="Arial" w:hAnsi="Arial" w:cs="Arial"/>
          <w:b/>
          <w:bCs/>
          <w:iCs/>
          <w:color w:val="2F5496" w:themeColor="accent1" w:themeShade="BF"/>
          <w:u w:val="single"/>
          <w:lang w:val="en-CA"/>
        </w:rPr>
        <w:t>FIND US AT:</w:t>
      </w:r>
    </w:p>
    <w:p w14:paraId="5BA7D766" w14:textId="6DD9D29A" w:rsidR="002A7342" w:rsidRPr="00797581" w:rsidRDefault="002A7342" w:rsidP="002A7342">
      <w:pPr>
        <w:pStyle w:val="NormalWeb"/>
        <w:spacing w:after="0"/>
        <w:jc w:val="both"/>
        <w:rPr>
          <w:rFonts w:ascii="Arial" w:hAnsi="Arial" w:cs="Arial"/>
          <w:iCs/>
          <w:color w:val="2F5496" w:themeColor="accent1" w:themeShade="BF"/>
          <w:lang w:val="en-CA"/>
        </w:rPr>
      </w:pPr>
      <w:r w:rsidRPr="00797581">
        <w:rPr>
          <w:rFonts w:ascii="Arial" w:hAnsi="Arial" w:cs="Arial"/>
          <w:iCs/>
          <w:color w:val="2F5496" w:themeColor="accent1" w:themeShade="BF"/>
          <w:lang w:val="en-CA"/>
        </w:rPr>
        <w:t xml:space="preserve">Website: </w:t>
      </w:r>
      <w:hyperlink r:id="rId7" w:history="1">
        <w:r w:rsidRPr="00797581">
          <w:rPr>
            <w:rStyle w:val="Hyperlink"/>
            <w:rFonts w:ascii="Arial" w:hAnsi="Arial" w:cs="Arial"/>
            <w:iCs/>
            <w:color w:val="2F5496" w:themeColor="accent1" w:themeShade="BF"/>
            <w:lang w:val="en-CA"/>
          </w:rPr>
          <w:t>https://www.mcapital-group.com</w:t>
        </w:r>
      </w:hyperlink>
      <w:r w:rsidRPr="00797581">
        <w:rPr>
          <w:rFonts w:ascii="Arial" w:hAnsi="Arial" w:cs="Arial"/>
          <w:iCs/>
          <w:color w:val="2F5496" w:themeColor="accent1" w:themeShade="BF"/>
          <w:lang w:val="en-CA"/>
        </w:rPr>
        <w:t xml:space="preserve"> </w:t>
      </w:r>
    </w:p>
    <w:p w14:paraId="50FF472F" w14:textId="2C0FE599" w:rsidR="002A7342" w:rsidRPr="00797581" w:rsidRDefault="002A7342" w:rsidP="002A7342">
      <w:pPr>
        <w:pStyle w:val="NormalWeb"/>
        <w:spacing w:after="0"/>
        <w:jc w:val="both"/>
        <w:rPr>
          <w:rFonts w:ascii="Arial" w:hAnsi="Arial" w:cs="Arial"/>
          <w:iCs/>
          <w:color w:val="2F5496" w:themeColor="accent1" w:themeShade="BF"/>
          <w:lang w:val="en-CA"/>
        </w:rPr>
      </w:pPr>
      <w:r w:rsidRPr="00797581">
        <w:rPr>
          <w:rFonts w:ascii="Arial" w:hAnsi="Arial" w:cs="Arial"/>
          <w:iCs/>
          <w:color w:val="2F5496" w:themeColor="accent1" w:themeShade="BF"/>
          <w:lang w:val="en-CA"/>
        </w:rPr>
        <w:t xml:space="preserve">LinkedIn: </w:t>
      </w:r>
      <w:hyperlink r:id="rId8" w:history="1">
        <w:r w:rsidRPr="00797581">
          <w:rPr>
            <w:rStyle w:val="Hyperlink"/>
            <w:rFonts w:ascii="Arial" w:hAnsi="Arial" w:cs="Arial"/>
            <w:iCs/>
            <w:color w:val="2F5496" w:themeColor="accent1" w:themeShade="BF"/>
            <w:lang w:val="en-CA"/>
          </w:rPr>
          <w:t>https://www.linkedin.com/company/m-capital-group/</w:t>
        </w:r>
      </w:hyperlink>
      <w:r w:rsidRPr="00797581">
        <w:rPr>
          <w:rFonts w:ascii="Arial" w:hAnsi="Arial" w:cs="Arial"/>
          <w:iCs/>
          <w:color w:val="2F5496" w:themeColor="accent1" w:themeShade="BF"/>
          <w:lang w:val="en-CA"/>
        </w:rPr>
        <w:t xml:space="preserve"> </w:t>
      </w:r>
    </w:p>
    <w:p w14:paraId="6C5ABBD3" w14:textId="0FFE51CC" w:rsidR="002A7342" w:rsidRPr="00797581" w:rsidRDefault="002A7342" w:rsidP="002A7342">
      <w:pPr>
        <w:pStyle w:val="NormalWeb"/>
        <w:spacing w:after="0"/>
        <w:jc w:val="both"/>
        <w:rPr>
          <w:rFonts w:ascii="Arial" w:hAnsi="Arial" w:cs="Arial"/>
          <w:iCs/>
          <w:color w:val="2F5496" w:themeColor="accent1" w:themeShade="BF"/>
          <w:lang w:val="en-CA"/>
        </w:rPr>
      </w:pPr>
      <w:r w:rsidRPr="00797581">
        <w:rPr>
          <w:rFonts w:ascii="Arial" w:hAnsi="Arial" w:cs="Arial"/>
          <w:iCs/>
          <w:color w:val="2F5496" w:themeColor="accent1" w:themeShade="BF"/>
          <w:lang w:val="en-CA"/>
        </w:rPr>
        <w:t xml:space="preserve">Facebook: </w:t>
      </w:r>
      <w:hyperlink r:id="rId9" w:history="1">
        <w:r w:rsidRPr="00797581">
          <w:rPr>
            <w:rStyle w:val="Hyperlink"/>
            <w:rFonts w:ascii="Arial" w:hAnsi="Arial" w:cs="Arial"/>
            <w:iCs/>
            <w:color w:val="2F5496" w:themeColor="accent1" w:themeShade="BF"/>
            <w:lang w:val="en-CA"/>
          </w:rPr>
          <w:t>https://www.facebook.com/M-Capital-Group-108368137575409</w:t>
        </w:r>
      </w:hyperlink>
      <w:r w:rsidRPr="00797581">
        <w:rPr>
          <w:rFonts w:ascii="Arial" w:hAnsi="Arial" w:cs="Arial"/>
          <w:iCs/>
          <w:color w:val="2F5496" w:themeColor="accent1" w:themeShade="BF"/>
          <w:lang w:val="en-CA"/>
        </w:rPr>
        <w:t xml:space="preserve"> </w:t>
      </w:r>
    </w:p>
    <w:p w14:paraId="6FE4811D" w14:textId="7423DA97" w:rsidR="002A7342" w:rsidRPr="00797581" w:rsidRDefault="002A7342" w:rsidP="002A7342">
      <w:pPr>
        <w:pStyle w:val="NormalWeb"/>
        <w:spacing w:after="0"/>
        <w:jc w:val="both"/>
        <w:rPr>
          <w:rFonts w:ascii="Arial" w:hAnsi="Arial" w:cs="Arial"/>
          <w:iCs/>
          <w:color w:val="2F5496" w:themeColor="accent1" w:themeShade="BF"/>
          <w:lang w:val="en-CA"/>
        </w:rPr>
      </w:pPr>
      <w:r w:rsidRPr="00797581">
        <w:rPr>
          <w:rFonts w:ascii="Arial" w:hAnsi="Arial" w:cs="Arial"/>
          <w:iCs/>
          <w:color w:val="2F5496" w:themeColor="accent1" w:themeShade="BF"/>
          <w:lang w:val="en-CA"/>
        </w:rPr>
        <w:t xml:space="preserve">Twitter: </w:t>
      </w:r>
      <w:hyperlink r:id="rId10" w:history="1">
        <w:r w:rsidRPr="00797581">
          <w:rPr>
            <w:rStyle w:val="Hyperlink"/>
            <w:rFonts w:ascii="Arial" w:hAnsi="Arial" w:cs="Arial"/>
            <w:iCs/>
            <w:color w:val="2F5496" w:themeColor="accent1" w:themeShade="BF"/>
            <w:lang w:val="en-CA"/>
          </w:rPr>
          <w:t>https://twitter.com/MCapital_Group</w:t>
        </w:r>
      </w:hyperlink>
      <w:r w:rsidRPr="00797581">
        <w:rPr>
          <w:rFonts w:ascii="Arial" w:hAnsi="Arial" w:cs="Arial"/>
          <w:iCs/>
          <w:color w:val="2F5496" w:themeColor="accent1" w:themeShade="BF"/>
          <w:lang w:val="en-CA"/>
        </w:rPr>
        <w:t xml:space="preserve"> </w:t>
      </w:r>
    </w:p>
    <w:p w14:paraId="5A9EDF17" w14:textId="251B710B" w:rsidR="006E0812" w:rsidRPr="00797581" w:rsidRDefault="002A7342" w:rsidP="002A7342">
      <w:pPr>
        <w:pStyle w:val="NormalWeb"/>
        <w:spacing w:after="0"/>
        <w:jc w:val="both"/>
        <w:rPr>
          <w:rFonts w:ascii="Arial" w:hAnsi="Arial" w:cs="Arial"/>
          <w:iCs/>
          <w:color w:val="4472C4" w:themeColor="accent1"/>
          <w:lang w:val="en-CA"/>
        </w:rPr>
      </w:pPr>
      <w:r w:rsidRPr="00797581">
        <w:rPr>
          <w:rFonts w:ascii="Arial" w:hAnsi="Arial" w:cs="Arial"/>
          <w:iCs/>
          <w:color w:val="2F5496" w:themeColor="accent1" w:themeShade="BF"/>
          <w:lang w:val="en-CA"/>
        </w:rPr>
        <w:t xml:space="preserve">Instagram: </w:t>
      </w:r>
      <w:hyperlink r:id="rId11" w:history="1">
        <w:r w:rsidRPr="00797581">
          <w:rPr>
            <w:rStyle w:val="Hyperlink"/>
            <w:rFonts w:ascii="Arial" w:hAnsi="Arial" w:cs="Arial"/>
            <w:iCs/>
            <w:color w:val="2F5496" w:themeColor="accent1" w:themeShade="BF"/>
            <w:lang w:val="en-CA"/>
          </w:rPr>
          <w:t>https://www.instagram.com/mcapitalgroup/</w:t>
        </w:r>
      </w:hyperlink>
      <w:r w:rsidRPr="00797581">
        <w:rPr>
          <w:rFonts w:ascii="Arial" w:hAnsi="Arial" w:cs="Arial"/>
          <w:iCs/>
          <w:color w:val="4472C4" w:themeColor="accent1"/>
          <w:lang w:val="en-CA"/>
        </w:rPr>
        <w:t xml:space="preserve"> </w:t>
      </w:r>
      <w:bookmarkEnd w:id="0"/>
    </w:p>
    <w:sectPr w:rsidR="006E0812" w:rsidRPr="0079758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DDEAAA" w14:textId="77777777" w:rsidR="00294590" w:rsidRDefault="00294590">
      <w:pPr>
        <w:spacing w:after="0" w:line="240" w:lineRule="auto"/>
      </w:pPr>
      <w:r>
        <w:separator/>
      </w:r>
    </w:p>
  </w:endnote>
  <w:endnote w:type="continuationSeparator" w:id="0">
    <w:p w14:paraId="7F18EEFE" w14:textId="77777777" w:rsidR="00294590" w:rsidRDefault="002945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95C331" w14:textId="77777777" w:rsidR="0022638C" w:rsidRDefault="0086733B">
    <w:pPr>
      <w:pStyle w:val="Footer"/>
      <w:jc w:val="center"/>
      <w:rPr>
        <w:color w:val="4472C4" w:themeColor="accent1"/>
      </w:rPr>
    </w:pPr>
    <w:r>
      <w:rPr>
        <w:color w:val="4472C4" w:themeColor="accent1"/>
      </w:rPr>
      <w:t xml:space="preserve">Page </w:t>
    </w:r>
    <w:r>
      <w:rPr>
        <w:color w:val="4472C4" w:themeColor="accent1"/>
      </w:rPr>
      <w:fldChar w:fldCharType="begin"/>
    </w:r>
    <w:r>
      <w:rPr>
        <w:color w:val="4472C4" w:themeColor="accent1"/>
      </w:rPr>
      <w:instrText xml:space="preserve"> PAGE  \* Arabic  \* MERGEFORMAT </w:instrText>
    </w:r>
    <w:r>
      <w:rPr>
        <w:color w:val="4472C4" w:themeColor="accent1"/>
      </w:rPr>
      <w:fldChar w:fldCharType="separate"/>
    </w:r>
    <w:r>
      <w:rPr>
        <w:noProof/>
        <w:color w:val="4472C4" w:themeColor="accent1"/>
      </w:rPr>
      <w:t>1</w:t>
    </w:r>
    <w:r>
      <w:rPr>
        <w:color w:val="4472C4" w:themeColor="accent1"/>
      </w:rPr>
      <w:fldChar w:fldCharType="end"/>
    </w:r>
    <w:r>
      <w:rPr>
        <w:color w:val="4472C4" w:themeColor="accent1"/>
      </w:rPr>
      <w:t xml:space="preserve"> of </w:t>
    </w:r>
    <w:r>
      <w:rPr>
        <w:color w:val="4472C4" w:themeColor="accent1"/>
      </w:rPr>
      <w:fldChar w:fldCharType="begin"/>
    </w:r>
    <w:r>
      <w:rPr>
        <w:color w:val="4472C4" w:themeColor="accent1"/>
      </w:rPr>
      <w:instrText xml:space="preserve"> NUMPAGES  \* Arabic  \* MERGEFORMAT </w:instrText>
    </w:r>
    <w:r>
      <w:rPr>
        <w:color w:val="4472C4" w:themeColor="accent1"/>
      </w:rPr>
      <w:fldChar w:fldCharType="separate"/>
    </w:r>
    <w:r>
      <w:rPr>
        <w:noProof/>
        <w:color w:val="4472C4" w:themeColor="accent1"/>
      </w:rPr>
      <w:t>2</w:t>
    </w:r>
    <w:r>
      <w:rPr>
        <w:color w:val="4472C4" w:themeColor="accent1"/>
      </w:rPr>
      <w:fldChar w:fldCharType="end"/>
    </w:r>
  </w:p>
  <w:p w14:paraId="7D6DF29C" w14:textId="77777777" w:rsidR="0022638C" w:rsidRDefault="002945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B87560" w14:textId="77777777" w:rsidR="00294590" w:rsidRDefault="00294590">
      <w:pPr>
        <w:spacing w:after="0" w:line="240" w:lineRule="auto"/>
      </w:pPr>
      <w:r>
        <w:separator/>
      </w:r>
    </w:p>
  </w:footnote>
  <w:footnote w:type="continuationSeparator" w:id="0">
    <w:p w14:paraId="33F5A6F4" w14:textId="77777777" w:rsidR="00294590" w:rsidRDefault="0029459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8"/>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gciM0sTEyMLcxNLIyUdpeDU4uLM/DyQAuNaADc6zrksAAAA"/>
  </w:docVars>
  <w:rsids>
    <w:rsidRoot w:val="00CD726F"/>
    <w:rsid w:val="000C7BA8"/>
    <w:rsid w:val="000F0E92"/>
    <w:rsid w:val="00113171"/>
    <w:rsid w:val="0015209C"/>
    <w:rsid w:val="00184162"/>
    <w:rsid w:val="001B6CFA"/>
    <w:rsid w:val="001F3AEE"/>
    <w:rsid w:val="002100D4"/>
    <w:rsid w:val="002303D4"/>
    <w:rsid w:val="0028324E"/>
    <w:rsid w:val="002913E4"/>
    <w:rsid w:val="00294590"/>
    <w:rsid w:val="002A7342"/>
    <w:rsid w:val="00402DFA"/>
    <w:rsid w:val="00430462"/>
    <w:rsid w:val="00453288"/>
    <w:rsid w:val="004A1E67"/>
    <w:rsid w:val="004B709C"/>
    <w:rsid w:val="005E63B6"/>
    <w:rsid w:val="00673768"/>
    <w:rsid w:val="006B275B"/>
    <w:rsid w:val="006B4C80"/>
    <w:rsid w:val="006E0812"/>
    <w:rsid w:val="00766248"/>
    <w:rsid w:val="00797581"/>
    <w:rsid w:val="007C41F9"/>
    <w:rsid w:val="008155F5"/>
    <w:rsid w:val="0083236E"/>
    <w:rsid w:val="0086733B"/>
    <w:rsid w:val="008A6EFE"/>
    <w:rsid w:val="009802B4"/>
    <w:rsid w:val="00A26115"/>
    <w:rsid w:val="00A82DC1"/>
    <w:rsid w:val="00AF6B04"/>
    <w:rsid w:val="00B11ACB"/>
    <w:rsid w:val="00C307C6"/>
    <w:rsid w:val="00C32C73"/>
    <w:rsid w:val="00C530EF"/>
    <w:rsid w:val="00CC65A2"/>
    <w:rsid w:val="00CD726F"/>
    <w:rsid w:val="00DD524C"/>
    <w:rsid w:val="00F20F79"/>
    <w:rsid w:val="00F71EC6"/>
    <w:rsid w:val="00FD29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F0C35"/>
  <w15:chartTrackingRefBased/>
  <w15:docId w15:val="{F1A83A84-DAAA-4AEC-9B57-312F759A3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726F"/>
    <w:pPr>
      <w:spacing w:after="200" w:line="276" w:lineRule="auto"/>
    </w:pPr>
    <w:rPr>
      <w:rFonts w:ascii="Calibri" w:eastAsia="Calibri" w:hAnsi="Calibri" w:cs="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link w:val="TextChar"/>
    <w:autoRedefine/>
    <w:qFormat/>
    <w:rsid w:val="0028324E"/>
    <w:pPr>
      <w:tabs>
        <w:tab w:val="left" w:pos="0"/>
      </w:tabs>
      <w:spacing w:line="240" w:lineRule="auto"/>
      <w:jc w:val="both"/>
    </w:pPr>
    <w:rPr>
      <w:rFonts w:ascii="Arial" w:eastAsiaTheme="minorHAnsi" w:hAnsi="Arial" w:cs="Arial"/>
      <w:bCs/>
      <w:noProof/>
      <w:color w:val="000000"/>
      <w:sz w:val="24"/>
      <w:szCs w:val="24"/>
      <w:shd w:val="clear" w:color="auto" w:fill="FFFFFF"/>
      <w:lang w:eastAsia="en-US"/>
    </w:rPr>
  </w:style>
  <w:style w:type="character" w:customStyle="1" w:styleId="TextChar">
    <w:name w:val="Text Char"/>
    <w:basedOn w:val="DefaultParagraphFont"/>
    <w:link w:val="Text"/>
    <w:rsid w:val="0028324E"/>
    <w:rPr>
      <w:rFonts w:ascii="Arial" w:eastAsiaTheme="minorHAnsi" w:hAnsi="Arial" w:cs="Arial"/>
      <w:bCs/>
      <w:noProof/>
      <w:color w:val="000000"/>
      <w:sz w:val="24"/>
      <w:szCs w:val="24"/>
      <w:lang w:eastAsia="en-US"/>
    </w:rPr>
  </w:style>
  <w:style w:type="paragraph" w:styleId="Footer">
    <w:name w:val="footer"/>
    <w:basedOn w:val="Normal"/>
    <w:link w:val="FooterChar"/>
    <w:uiPriority w:val="99"/>
    <w:unhideWhenUsed/>
    <w:rsid w:val="00CD72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726F"/>
    <w:rPr>
      <w:rFonts w:ascii="Calibri" w:eastAsia="Calibri" w:hAnsi="Calibri" w:cs="Arial"/>
      <w:lang w:eastAsia="en-US"/>
    </w:rPr>
  </w:style>
  <w:style w:type="paragraph" w:styleId="NormalWeb">
    <w:name w:val="Normal (Web)"/>
    <w:basedOn w:val="Normal"/>
    <w:uiPriority w:val="99"/>
    <w:unhideWhenUsed/>
    <w:rsid w:val="00CD726F"/>
    <w:rPr>
      <w:rFonts w:ascii="Times New Roman" w:hAnsi="Times New Roman" w:cs="Times New Roman"/>
      <w:sz w:val="24"/>
      <w:szCs w:val="24"/>
    </w:rPr>
  </w:style>
  <w:style w:type="character" w:styleId="Hyperlink">
    <w:name w:val="Hyperlink"/>
    <w:basedOn w:val="DefaultParagraphFont"/>
    <w:uiPriority w:val="99"/>
    <w:unhideWhenUsed/>
    <w:rsid w:val="002A7342"/>
    <w:rPr>
      <w:color w:val="0563C1" w:themeColor="hyperlink"/>
      <w:u w:val="single"/>
    </w:rPr>
  </w:style>
  <w:style w:type="character" w:styleId="UnresolvedMention">
    <w:name w:val="Unresolved Mention"/>
    <w:basedOn w:val="DefaultParagraphFont"/>
    <w:uiPriority w:val="99"/>
    <w:semiHidden/>
    <w:unhideWhenUsed/>
    <w:rsid w:val="002A73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8510740">
      <w:bodyDiv w:val="1"/>
      <w:marLeft w:val="0"/>
      <w:marRight w:val="0"/>
      <w:marTop w:val="0"/>
      <w:marBottom w:val="0"/>
      <w:divBdr>
        <w:top w:val="none" w:sz="0" w:space="0" w:color="auto"/>
        <w:left w:val="none" w:sz="0" w:space="0" w:color="auto"/>
        <w:bottom w:val="none" w:sz="0" w:space="0" w:color="auto"/>
        <w:right w:val="none" w:sz="0" w:space="0" w:color="auto"/>
      </w:divBdr>
      <w:divsChild>
        <w:div w:id="1128678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nkedin.com/company/m-capital-group/"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mcapital-group.com"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hobin@mcapital-group.com" TargetMode="External"/><Relationship Id="rId11" Type="http://schemas.openxmlformats.org/officeDocument/2006/relationships/hyperlink" Target="https://www.instagram.com/mcapitalgroup/" TargetMode="External"/><Relationship Id="rId5" Type="http://schemas.openxmlformats.org/officeDocument/2006/relationships/endnotes" Target="endnotes.xml"/><Relationship Id="rId10" Type="http://schemas.openxmlformats.org/officeDocument/2006/relationships/hyperlink" Target="https://twitter.com/MCapital_Group" TargetMode="External"/><Relationship Id="rId4" Type="http://schemas.openxmlformats.org/officeDocument/2006/relationships/footnotes" Target="footnotes.xml"/><Relationship Id="rId9" Type="http://schemas.openxmlformats.org/officeDocument/2006/relationships/hyperlink" Target="https://www.facebook.com/M-Capital-Group-108368137575409"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643</Words>
  <Characters>3667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xinyihu97@outlook.com</dc:creator>
  <cp:keywords/>
  <dc:description/>
  <cp:lastModifiedBy>Shuhan Xie</cp:lastModifiedBy>
  <cp:revision>6</cp:revision>
  <dcterms:created xsi:type="dcterms:W3CDTF">2020-06-23T14:39:00Z</dcterms:created>
  <dcterms:modified xsi:type="dcterms:W3CDTF">2020-07-16T04:28:00Z</dcterms:modified>
</cp:coreProperties>
</file>